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75" w:rsidRPr="009F01A6" w:rsidRDefault="003F14D4" w:rsidP="00557975">
      <w:pPr>
        <w:jc w:val="center"/>
        <w:rPr>
          <w:rFonts w:ascii="Arial" w:hAnsi="Arial" w:cs="Arial"/>
          <w:b/>
          <w:sz w:val="24"/>
          <w:szCs w:val="36"/>
        </w:rPr>
      </w:pPr>
      <w:r w:rsidRPr="009F01A6">
        <w:rPr>
          <w:rFonts w:ascii="Arial" w:hAnsi="Arial" w:cs="Arial"/>
          <w:b/>
          <w:sz w:val="24"/>
          <w:szCs w:val="36"/>
        </w:rPr>
        <w:t xml:space="preserve">SYNTHESE </w:t>
      </w:r>
      <w:r w:rsidR="00D7237E" w:rsidRPr="009F01A6">
        <w:rPr>
          <w:rFonts w:ascii="Arial" w:hAnsi="Arial" w:cs="Arial"/>
          <w:b/>
          <w:sz w:val="24"/>
          <w:szCs w:val="36"/>
        </w:rPr>
        <w:t xml:space="preserve">DES INVESTIGATIONS REALISEES PAR L’ARS DE GUYANE EN COLLABORATION AVEC LA CIRE ANTILLES-GUYANE, D’UN </w:t>
      </w:r>
      <w:r w:rsidR="00557975" w:rsidRPr="009F01A6">
        <w:rPr>
          <w:rFonts w:ascii="Arial" w:hAnsi="Arial" w:cs="Arial"/>
          <w:b/>
          <w:sz w:val="24"/>
          <w:szCs w:val="36"/>
        </w:rPr>
        <w:t>SIGNALEMENT</w:t>
      </w:r>
      <w:r w:rsidRPr="009F01A6">
        <w:rPr>
          <w:rFonts w:ascii="Arial" w:hAnsi="Arial" w:cs="Arial"/>
          <w:b/>
          <w:sz w:val="24"/>
          <w:szCs w:val="36"/>
        </w:rPr>
        <w:t xml:space="preserve"> </w:t>
      </w:r>
      <w:r w:rsidR="00B96FA3" w:rsidRPr="009F01A6">
        <w:rPr>
          <w:rFonts w:ascii="Arial" w:hAnsi="Arial" w:cs="Arial"/>
          <w:b/>
          <w:sz w:val="24"/>
          <w:szCs w:val="36"/>
        </w:rPr>
        <w:t>D</w:t>
      </w:r>
      <w:r w:rsidR="00775984" w:rsidRPr="009F01A6">
        <w:rPr>
          <w:rFonts w:ascii="Arial" w:hAnsi="Arial" w:cs="Arial"/>
          <w:b/>
          <w:sz w:val="24"/>
          <w:szCs w:val="36"/>
        </w:rPr>
        <w:t>’UN</w:t>
      </w:r>
      <w:r w:rsidR="00B96FA3" w:rsidRPr="009F01A6">
        <w:rPr>
          <w:rFonts w:ascii="Arial" w:hAnsi="Arial" w:cs="Arial"/>
          <w:b/>
          <w:sz w:val="24"/>
          <w:szCs w:val="36"/>
        </w:rPr>
        <w:t xml:space="preserve"> </w:t>
      </w:r>
      <w:r w:rsidR="00775984" w:rsidRPr="009F01A6">
        <w:rPr>
          <w:rFonts w:ascii="Arial" w:hAnsi="Arial" w:cs="Arial"/>
          <w:b/>
          <w:sz w:val="24"/>
          <w:szCs w:val="36"/>
        </w:rPr>
        <w:t xml:space="preserve">SYNDROME COLLECTIF </w:t>
      </w:r>
      <w:r w:rsidR="0038537A" w:rsidRPr="009F01A6">
        <w:rPr>
          <w:rFonts w:ascii="Arial" w:hAnsi="Arial" w:cs="Arial"/>
          <w:b/>
          <w:sz w:val="24"/>
          <w:szCs w:val="36"/>
        </w:rPr>
        <w:t>A L’ECOLE EDME</w:t>
      </w:r>
      <w:r w:rsidR="00E61D59" w:rsidRPr="009F01A6">
        <w:rPr>
          <w:rFonts w:ascii="Arial" w:hAnsi="Arial" w:cs="Arial"/>
          <w:b/>
          <w:sz w:val="24"/>
          <w:szCs w:val="36"/>
        </w:rPr>
        <w:t>E</w:t>
      </w:r>
      <w:r w:rsidR="0038537A" w:rsidRPr="009F01A6">
        <w:rPr>
          <w:rFonts w:ascii="Arial" w:hAnsi="Arial" w:cs="Arial"/>
          <w:b/>
          <w:sz w:val="24"/>
          <w:szCs w:val="36"/>
        </w:rPr>
        <w:t xml:space="preserve"> COURAT ET AU COLLEGE ANTOINE SYLVERE FELIX, MACOURIA</w:t>
      </w:r>
      <w:r w:rsidR="00A84B05" w:rsidRPr="009F01A6">
        <w:rPr>
          <w:rFonts w:ascii="Arial" w:hAnsi="Arial" w:cs="Arial"/>
          <w:b/>
          <w:sz w:val="24"/>
          <w:szCs w:val="36"/>
        </w:rPr>
        <w:t>, GUYANE FRANCAISE</w:t>
      </w:r>
    </w:p>
    <w:p w:rsidR="00842F58" w:rsidRPr="0038537A" w:rsidRDefault="00842F58">
      <w:pPr>
        <w:rPr>
          <w:rFonts w:ascii="Arial" w:hAnsi="Arial" w:cs="Arial"/>
          <w:b/>
        </w:rPr>
      </w:pPr>
    </w:p>
    <w:p w:rsidR="00820DF1" w:rsidRPr="00A3224A" w:rsidRDefault="00D7237E" w:rsidP="00A3224A">
      <w:pPr>
        <w:pStyle w:val="signalementgood"/>
        <w:rPr>
          <w:rStyle w:val="SignalementCar"/>
          <w:rFonts w:cs="Times New Roman"/>
          <w:b/>
        </w:rPr>
      </w:pPr>
      <w:r>
        <w:rPr>
          <w:rStyle w:val="SignalementCar"/>
          <w:rFonts w:cs="Times New Roman"/>
          <w:b/>
        </w:rPr>
        <w:t>Contexte</w:t>
      </w:r>
    </w:p>
    <w:p w:rsidR="00E61D59" w:rsidRDefault="00F07E2D" w:rsidP="005964A6">
      <w:pPr>
        <w:spacing w:before="60" w:after="60"/>
        <w:rPr>
          <w:rFonts w:ascii="Arial" w:hAnsi="Arial" w:cs="Arial"/>
          <w:sz w:val="20"/>
        </w:rPr>
      </w:pPr>
      <w:r w:rsidRPr="00877808">
        <w:rPr>
          <w:rFonts w:ascii="Arial" w:hAnsi="Arial" w:cs="Arial"/>
          <w:sz w:val="20"/>
        </w:rPr>
        <w:t>Le</w:t>
      </w:r>
      <w:r w:rsidR="00C63974">
        <w:rPr>
          <w:rFonts w:ascii="Arial" w:hAnsi="Arial" w:cs="Arial"/>
          <w:sz w:val="20"/>
        </w:rPr>
        <w:t xml:space="preserve"> </w:t>
      </w:r>
      <w:r w:rsidRPr="00877808">
        <w:rPr>
          <w:rFonts w:ascii="Arial" w:hAnsi="Arial" w:cs="Arial"/>
          <w:sz w:val="20"/>
        </w:rPr>
        <w:t xml:space="preserve">4 décembre 2014, </w:t>
      </w:r>
      <w:r w:rsidR="00E20EB5" w:rsidRPr="00877808">
        <w:rPr>
          <w:rFonts w:ascii="Arial" w:hAnsi="Arial" w:cs="Arial"/>
          <w:sz w:val="20"/>
        </w:rPr>
        <w:t>l’</w:t>
      </w:r>
      <w:r w:rsidR="00305D0C" w:rsidRPr="00877808">
        <w:rPr>
          <w:rFonts w:ascii="Arial" w:hAnsi="Arial" w:cs="Arial"/>
          <w:sz w:val="20"/>
        </w:rPr>
        <w:t>Agence Régionale de Santé (</w:t>
      </w:r>
      <w:r w:rsidRPr="00877808">
        <w:rPr>
          <w:rFonts w:ascii="Arial" w:hAnsi="Arial" w:cs="Arial"/>
          <w:sz w:val="20"/>
        </w:rPr>
        <w:t>ARS</w:t>
      </w:r>
      <w:r w:rsidR="00305D0C" w:rsidRPr="00877808">
        <w:rPr>
          <w:rFonts w:ascii="Arial" w:hAnsi="Arial" w:cs="Arial"/>
          <w:sz w:val="20"/>
        </w:rPr>
        <w:t>)</w:t>
      </w:r>
      <w:r w:rsidRPr="00877808">
        <w:rPr>
          <w:rFonts w:ascii="Arial" w:hAnsi="Arial" w:cs="Arial"/>
          <w:sz w:val="20"/>
        </w:rPr>
        <w:t xml:space="preserve"> </w:t>
      </w:r>
      <w:r w:rsidR="00BE7286" w:rsidRPr="00877808">
        <w:rPr>
          <w:rFonts w:ascii="Arial" w:hAnsi="Arial" w:cs="Arial"/>
          <w:sz w:val="20"/>
        </w:rPr>
        <w:t>re</w:t>
      </w:r>
      <w:r w:rsidR="00BE7286">
        <w:rPr>
          <w:rFonts w:ascii="Arial" w:hAnsi="Arial" w:cs="Arial"/>
          <w:sz w:val="20"/>
        </w:rPr>
        <w:t>cevait</w:t>
      </w:r>
      <w:r w:rsidR="00BE7286" w:rsidRPr="00877808">
        <w:rPr>
          <w:rFonts w:ascii="Arial" w:hAnsi="Arial" w:cs="Arial"/>
          <w:sz w:val="20"/>
        </w:rPr>
        <w:t xml:space="preserve"> </w:t>
      </w:r>
      <w:r w:rsidRPr="00877808">
        <w:rPr>
          <w:rFonts w:ascii="Arial" w:hAnsi="Arial" w:cs="Arial"/>
          <w:sz w:val="20"/>
        </w:rPr>
        <w:t>un signalement de la mairie de Macouria concernant l’intervention</w:t>
      </w:r>
      <w:r w:rsidR="00305D0C" w:rsidRPr="00877808">
        <w:rPr>
          <w:rFonts w:ascii="Arial" w:hAnsi="Arial" w:cs="Arial"/>
          <w:sz w:val="20"/>
        </w:rPr>
        <w:t xml:space="preserve"> du</w:t>
      </w:r>
      <w:r w:rsidRPr="00877808">
        <w:rPr>
          <w:rFonts w:ascii="Arial" w:hAnsi="Arial" w:cs="Arial"/>
          <w:sz w:val="20"/>
        </w:rPr>
        <w:t xml:space="preserve"> </w:t>
      </w:r>
      <w:r w:rsidR="00305D0C" w:rsidRPr="00877808">
        <w:rPr>
          <w:rFonts w:ascii="Arial" w:hAnsi="Arial" w:cs="Arial"/>
          <w:sz w:val="20"/>
        </w:rPr>
        <w:t xml:space="preserve">Service Départemental d’Incendie et de Secours (SDIS) </w:t>
      </w:r>
      <w:r w:rsidRPr="00877808">
        <w:rPr>
          <w:rFonts w:ascii="Arial" w:hAnsi="Arial" w:cs="Arial"/>
          <w:sz w:val="20"/>
        </w:rPr>
        <w:t xml:space="preserve">et du </w:t>
      </w:r>
      <w:r w:rsidR="00305D0C" w:rsidRPr="00877808">
        <w:rPr>
          <w:rFonts w:ascii="Arial" w:hAnsi="Arial" w:cs="Arial"/>
          <w:sz w:val="20"/>
        </w:rPr>
        <w:t>Service d’Aide Médicale Urgente (</w:t>
      </w:r>
      <w:r w:rsidR="005B45E1" w:rsidRPr="00877808">
        <w:rPr>
          <w:rFonts w:ascii="Arial" w:hAnsi="Arial" w:cs="Arial"/>
          <w:sz w:val="20"/>
        </w:rPr>
        <w:t>S</w:t>
      </w:r>
      <w:r w:rsidR="005B45E1">
        <w:rPr>
          <w:rFonts w:ascii="Arial" w:hAnsi="Arial" w:cs="Arial"/>
          <w:sz w:val="20"/>
        </w:rPr>
        <w:t>amu</w:t>
      </w:r>
      <w:r w:rsidR="00305D0C" w:rsidRPr="00877808">
        <w:rPr>
          <w:rFonts w:ascii="Arial" w:hAnsi="Arial" w:cs="Arial"/>
          <w:sz w:val="20"/>
        </w:rPr>
        <w:t>)</w:t>
      </w:r>
      <w:r w:rsidRPr="00877808">
        <w:rPr>
          <w:rFonts w:ascii="Arial" w:hAnsi="Arial" w:cs="Arial"/>
          <w:sz w:val="20"/>
        </w:rPr>
        <w:t xml:space="preserve"> suite à des odeurs nauséabondes </w:t>
      </w:r>
      <w:r w:rsidR="00285CB6" w:rsidRPr="00877808">
        <w:rPr>
          <w:rFonts w:ascii="Arial" w:hAnsi="Arial" w:cs="Arial"/>
          <w:sz w:val="20"/>
        </w:rPr>
        <w:t xml:space="preserve">ayant entraîné des symptômes </w:t>
      </w:r>
      <w:r w:rsidR="00C63974">
        <w:rPr>
          <w:rFonts w:ascii="Arial" w:hAnsi="Arial" w:cs="Arial"/>
          <w:sz w:val="20"/>
        </w:rPr>
        <w:t>chez</w:t>
      </w:r>
      <w:r w:rsidR="00285CB6" w:rsidRPr="00877808">
        <w:rPr>
          <w:rFonts w:ascii="Arial" w:hAnsi="Arial" w:cs="Arial"/>
          <w:sz w:val="20"/>
        </w:rPr>
        <w:t xml:space="preserve"> des élèves et adultes de l</w:t>
      </w:r>
      <w:r w:rsidRPr="00877808">
        <w:rPr>
          <w:rFonts w:ascii="Arial" w:hAnsi="Arial" w:cs="Arial"/>
          <w:sz w:val="20"/>
        </w:rPr>
        <w:t>’école Edmé</w:t>
      </w:r>
      <w:r w:rsidR="00E61D59">
        <w:rPr>
          <w:rFonts w:ascii="Arial" w:hAnsi="Arial" w:cs="Arial"/>
          <w:sz w:val="20"/>
        </w:rPr>
        <w:t>e</w:t>
      </w:r>
      <w:r w:rsidRPr="00877808">
        <w:rPr>
          <w:rFonts w:ascii="Arial" w:hAnsi="Arial" w:cs="Arial"/>
          <w:sz w:val="20"/>
        </w:rPr>
        <w:t xml:space="preserve"> Courat située dans la zone de Soula à Macouria. </w:t>
      </w:r>
    </w:p>
    <w:p w:rsidR="00B87A97" w:rsidRDefault="006E1838" w:rsidP="005964A6">
      <w:pPr>
        <w:spacing w:before="60" w:after="60"/>
        <w:rPr>
          <w:rFonts w:ascii="Arial" w:hAnsi="Arial" w:cs="Arial"/>
          <w:sz w:val="20"/>
        </w:rPr>
      </w:pPr>
      <w:r w:rsidRPr="00877808">
        <w:rPr>
          <w:rFonts w:ascii="Arial" w:hAnsi="Arial" w:cs="Arial"/>
          <w:sz w:val="20"/>
        </w:rPr>
        <w:t xml:space="preserve">Le 9 </w:t>
      </w:r>
      <w:r w:rsidR="00DF6EF9" w:rsidRPr="00877808">
        <w:rPr>
          <w:rFonts w:ascii="Arial" w:hAnsi="Arial" w:cs="Arial"/>
          <w:sz w:val="20"/>
        </w:rPr>
        <w:t>d</w:t>
      </w:r>
      <w:r w:rsidRPr="00877808">
        <w:rPr>
          <w:rFonts w:ascii="Arial" w:hAnsi="Arial" w:cs="Arial"/>
          <w:sz w:val="20"/>
        </w:rPr>
        <w:t>écembre 2014</w:t>
      </w:r>
      <w:r w:rsidR="00807D0A" w:rsidRPr="00877808">
        <w:rPr>
          <w:rFonts w:ascii="Arial" w:hAnsi="Arial" w:cs="Arial"/>
          <w:sz w:val="20"/>
        </w:rPr>
        <w:t>,</w:t>
      </w:r>
      <w:r w:rsidR="006F1525" w:rsidRPr="00877808">
        <w:rPr>
          <w:rFonts w:ascii="Arial" w:hAnsi="Arial" w:cs="Arial"/>
          <w:sz w:val="20"/>
        </w:rPr>
        <w:t xml:space="preserve"> </w:t>
      </w:r>
      <w:r w:rsidR="00840AC6" w:rsidRPr="00877808">
        <w:rPr>
          <w:rFonts w:ascii="Arial" w:hAnsi="Arial" w:cs="Arial"/>
          <w:sz w:val="20"/>
        </w:rPr>
        <w:t>l</w:t>
      </w:r>
      <w:r w:rsidR="00E61D59">
        <w:rPr>
          <w:rFonts w:ascii="Arial" w:hAnsi="Arial" w:cs="Arial"/>
          <w:sz w:val="20"/>
        </w:rPr>
        <w:t>’ARS</w:t>
      </w:r>
      <w:r w:rsidR="00C13741" w:rsidRPr="00877808">
        <w:rPr>
          <w:rFonts w:ascii="Arial" w:hAnsi="Arial" w:cs="Arial"/>
          <w:sz w:val="20"/>
        </w:rPr>
        <w:t xml:space="preserve"> </w:t>
      </w:r>
      <w:r w:rsidR="00BE7286">
        <w:rPr>
          <w:rFonts w:ascii="Arial" w:hAnsi="Arial" w:cs="Arial"/>
          <w:sz w:val="20"/>
        </w:rPr>
        <w:t>recevait</w:t>
      </w:r>
      <w:r w:rsidR="00BE7286" w:rsidRPr="00877808">
        <w:rPr>
          <w:rFonts w:ascii="Arial" w:hAnsi="Arial" w:cs="Arial"/>
          <w:sz w:val="20"/>
        </w:rPr>
        <w:t xml:space="preserve"> </w:t>
      </w:r>
      <w:r w:rsidR="006F1525" w:rsidRPr="00877808">
        <w:rPr>
          <w:rFonts w:ascii="Arial" w:hAnsi="Arial" w:cs="Arial"/>
          <w:sz w:val="20"/>
        </w:rPr>
        <w:t>un sign</w:t>
      </w:r>
      <w:r w:rsidRPr="00877808">
        <w:rPr>
          <w:rFonts w:ascii="Arial" w:hAnsi="Arial" w:cs="Arial"/>
          <w:sz w:val="20"/>
        </w:rPr>
        <w:t xml:space="preserve">alement provenant </w:t>
      </w:r>
      <w:r w:rsidR="00C13741" w:rsidRPr="00877808">
        <w:rPr>
          <w:rFonts w:ascii="Arial" w:hAnsi="Arial" w:cs="Arial"/>
          <w:sz w:val="20"/>
        </w:rPr>
        <w:t>de l’</w:t>
      </w:r>
      <w:r w:rsidRPr="00877808">
        <w:rPr>
          <w:rFonts w:ascii="Arial" w:hAnsi="Arial" w:cs="Arial"/>
          <w:sz w:val="20"/>
        </w:rPr>
        <w:t xml:space="preserve">infirmière du rectorat concernant la survenue </w:t>
      </w:r>
      <w:r w:rsidR="003C0436">
        <w:rPr>
          <w:rFonts w:ascii="Arial" w:hAnsi="Arial" w:cs="Arial"/>
          <w:sz w:val="20"/>
        </w:rPr>
        <w:t xml:space="preserve">d’odeurs incommodantes </w:t>
      </w:r>
      <w:r w:rsidRPr="00877808">
        <w:rPr>
          <w:rFonts w:ascii="Arial" w:hAnsi="Arial" w:cs="Arial"/>
          <w:sz w:val="20"/>
        </w:rPr>
        <w:t xml:space="preserve">au </w:t>
      </w:r>
      <w:r w:rsidR="00B857B6" w:rsidRPr="00877808">
        <w:rPr>
          <w:rFonts w:ascii="Arial" w:hAnsi="Arial" w:cs="Arial"/>
          <w:sz w:val="20"/>
        </w:rPr>
        <w:t>c</w:t>
      </w:r>
      <w:r w:rsidRPr="00877808">
        <w:rPr>
          <w:rFonts w:ascii="Arial" w:hAnsi="Arial" w:cs="Arial"/>
          <w:sz w:val="20"/>
        </w:rPr>
        <w:t xml:space="preserve">ollège Antoine Sylvère Félix </w:t>
      </w:r>
      <w:r w:rsidR="00305D0C" w:rsidRPr="00877808">
        <w:rPr>
          <w:rFonts w:ascii="Arial" w:hAnsi="Arial" w:cs="Arial"/>
          <w:sz w:val="20"/>
        </w:rPr>
        <w:t>situé également dans la zone de Soula à</w:t>
      </w:r>
      <w:r w:rsidRPr="00877808">
        <w:rPr>
          <w:rFonts w:ascii="Arial" w:hAnsi="Arial" w:cs="Arial"/>
          <w:sz w:val="20"/>
        </w:rPr>
        <w:t xml:space="preserve"> </w:t>
      </w:r>
      <w:r w:rsidR="00B87A97">
        <w:rPr>
          <w:rFonts w:ascii="Arial" w:hAnsi="Arial" w:cs="Arial"/>
          <w:sz w:val="20"/>
        </w:rPr>
        <w:t xml:space="preserve">Macouria : le SDIS et le Service Mobile d’urgence et de Réanimation (Smur) sont intervenus pour prendre en charge 21 personnes sur place. </w:t>
      </w:r>
    </w:p>
    <w:p w:rsidR="00B87A97" w:rsidRDefault="00F07E2D" w:rsidP="00B87A97">
      <w:pPr>
        <w:rPr>
          <w:rFonts w:ascii="Arial" w:hAnsi="Arial" w:cs="Arial"/>
          <w:sz w:val="20"/>
        </w:rPr>
      </w:pPr>
      <w:r w:rsidRPr="00877808">
        <w:rPr>
          <w:rFonts w:ascii="Arial" w:hAnsi="Arial" w:cs="Arial"/>
          <w:sz w:val="20"/>
        </w:rPr>
        <w:t xml:space="preserve">Suite à ce deuxième épisode, </w:t>
      </w:r>
      <w:r w:rsidR="00E20EB5" w:rsidRPr="00877808">
        <w:rPr>
          <w:rFonts w:ascii="Arial" w:hAnsi="Arial" w:cs="Arial"/>
          <w:sz w:val="20"/>
        </w:rPr>
        <w:t>l’E</w:t>
      </w:r>
      <w:r w:rsidR="00305D0C" w:rsidRPr="00877808">
        <w:rPr>
          <w:rFonts w:ascii="Arial" w:hAnsi="Arial" w:cs="Arial"/>
          <w:sz w:val="20"/>
        </w:rPr>
        <w:t xml:space="preserve">tat </w:t>
      </w:r>
      <w:r w:rsidR="00E20EB5" w:rsidRPr="00877808">
        <w:rPr>
          <w:rFonts w:ascii="Arial" w:hAnsi="Arial" w:cs="Arial"/>
          <w:sz w:val="20"/>
        </w:rPr>
        <w:t>M</w:t>
      </w:r>
      <w:r w:rsidR="00305D0C" w:rsidRPr="00877808">
        <w:rPr>
          <w:rFonts w:ascii="Arial" w:hAnsi="Arial" w:cs="Arial"/>
          <w:sz w:val="20"/>
        </w:rPr>
        <w:t xml:space="preserve">ajor de </w:t>
      </w:r>
      <w:r w:rsidR="00E20EB5" w:rsidRPr="00877808">
        <w:rPr>
          <w:rFonts w:ascii="Arial" w:hAnsi="Arial" w:cs="Arial"/>
          <w:sz w:val="20"/>
        </w:rPr>
        <w:t>Z</w:t>
      </w:r>
      <w:r w:rsidR="00305D0C" w:rsidRPr="00877808">
        <w:rPr>
          <w:rFonts w:ascii="Arial" w:hAnsi="Arial" w:cs="Arial"/>
          <w:sz w:val="20"/>
        </w:rPr>
        <w:t>one (EMZ)</w:t>
      </w:r>
      <w:r w:rsidR="00E20EB5" w:rsidRPr="00877808">
        <w:rPr>
          <w:rFonts w:ascii="Arial" w:hAnsi="Arial" w:cs="Arial"/>
          <w:sz w:val="20"/>
        </w:rPr>
        <w:t xml:space="preserve"> </w:t>
      </w:r>
      <w:r w:rsidR="00BE7286">
        <w:rPr>
          <w:rFonts w:ascii="Arial" w:hAnsi="Arial" w:cs="Arial"/>
          <w:sz w:val="20"/>
        </w:rPr>
        <w:t xml:space="preserve">a </w:t>
      </w:r>
      <w:r w:rsidR="00BE7286" w:rsidRPr="00877808">
        <w:rPr>
          <w:rFonts w:ascii="Arial" w:hAnsi="Arial" w:cs="Arial"/>
          <w:sz w:val="20"/>
        </w:rPr>
        <w:t>décid</w:t>
      </w:r>
      <w:r w:rsidR="00BE7286">
        <w:rPr>
          <w:rFonts w:ascii="Arial" w:hAnsi="Arial" w:cs="Arial"/>
          <w:sz w:val="20"/>
        </w:rPr>
        <w:t>é</w:t>
      </w:r>
      <w:r w:rsidR="00BE7286" w:rsidRPr="00877808">
        <w:rPr>
          <w:rFonts w:ascii="Arial" w:hAnsi="Arial" w:cs="Arial"/>
          <w:sz w:val="20"/>
        </w:rPr>
        <w:t xml:space="preserve"> </w:t>
      </w:r>
      <w:r w:rsidRPr="00877808">
        <w:rPr>
          <w:rFonts w:ascii="Arial" w:hAnsi="Arial" w:cs="Arial"/>
          <w:sz w:val="20"/>
        </w:rPr>
        <w:t xml:space="preserve">de mettre en </w:t>
      </w:r>
      <w:r w:rsidR="00C13741" w:rsidRPr="00877808">
        <w:rPr>
          <w:rFonts w:ascii="Arial" w:hAnsi="Arial" w:cs="Arial"/>
          <w:sz w:val="20"/>
        </w:rPr>
        <w:t xml:space="preserve">place une surveillance de l’air par </w:t>
      </w:r>
      <w:r w:rsidR="00305D0C" w:rsidRPr="00877808">
        <w:rPr>
          <w:rFonts w:ascii="Arial" w:hAnsi="Arial" w:cs="Arial"/>
          <w:sz w:val="20"/>
        </w:rPr>
        <w:t>l’Observatoire Régional de l’Air de Guyane (</w:t>
      </w:r>
      <w:r w:rsidR="00C13741" w:rsidRPr="00877808">
        <w:rPr>
          <w:rFonts w:ascii="Arial" w:hAnsi="Arial" w:cs="Arial"/>
          <w:sz w:val="20"/>
        </w:rPr>
        <w:t>ORA</w:t>
      </w:r>
      <w:r w:rsidR="00305D0C" w:rsidRPr="00877808">
        <w:rPr>
          <w:rFonts w:ascii="Arial" w:hAnsi="Arial" w:cs="Arial"/>
          <w:sz w:val="20"/>
        </w:rPr>
        <w:t>)</w:t>
      </w:r>
      <w:r w:rsidR="00C13741" w:rsidRPr="00877808">
        <w:rPr>
          <w:rFonts w:ascii="Arial" w:hAnsi="Arial" w:cs="Arial"/>
          <w:sz w:val="20"/>
        </w:rPr>
        <w:t xml:space="preserve"> pour une durée de 3 à 4 semaines</w:t>
      </w:r>
      <w:r w:rsidRPr="00877808">
        <w:rPr>
          <w:rFonts w:ascii="Arial" w:hAnsi="Arial" w:cs="Arial"/>
          <w:sz w:val="20"/>
        </w:rPr>
        <w:t xml:space="preserve">. </w:t>
      </w:r>
      <w:r w:rsidR="0025321A" w:rsidRPr="00877808">
        <w:rPr>
          <w:rFonts w:ascii="Arial" w:hAnsi="Arial" w:cs="Arial"/>
          <w:sz w:val="20"/>
        </w:rPr>
        <w:t>L</w:t>
      </w:r>
      <w:r w:rsidRPr="00877808">
        <w:rPr>
          <w:rFonts w:ascii="Arial" w:hAnsi="Arial" w:cs="Arial"/>
          <w:sz w:val="20"/>
        </w:rPr>
        <w:t xml:space="preserve">’établissement </w:t>
      </w:r>
      <w:r w:rsidR="00BE7286">
        <w:rPr>
          <w:rFonts w:ascii="Arial" w:hAnsi="Arial" w:cs="Arial"/>
          <w:sz w:val="20"/>
        </w:rPr>
        <w:t>scolaire a été</w:t>
      </w:r>
      <w:r w:rsidR="00C13741" w:rsidRPr="00877808">
        <w:rPr>
          <w:rFonts w:ascii="Arial" w:hAnsi="Arial" w:cs="Arial"/>
          <w:sz w:val="20"/>
        </w:rPr>
        <w:t xml:space="preserve"> ferm</w:t>
      </w:r>
      <w:r w:rsidRPr="00877808">
        <w:rPr>
          <w:rFonts w:ascii="Arial" w:hAnsi="Arial" w:cs="Arial"/>
          <w:sz w:val="20"/>
        </w:rPr>
        <w:t>é</w:t>
      </w:r>
      <w:r w:rsidR="00C13741" w:rsidRPr="00877808">
        <w:rPr>
          <w:rFonts w:ascii="Arial" w:hAnsi="Arial" w:cs="Arial"/>
          <w:sz w:val="20"/>
        </w:rPr>
        <w:t xml:space="preserve"> </w:t>
      </w:r>
      <w:r w:rsidRPr="00877808">
        <w:rPr>
          <w:rFonts w:ascii="Arial" w:hAnsi="Arial" w:cs="Arial"/>
          <w:sz w:val="20"/>
        </w:rPr>
        <w:t>d</w:t>
      </w:r>
      <w:r w:rsidR="00B87A97">
        <w:rPr>
          <w:rFonts w:ascii="Arial" w:hAnsi="Arial" w:cs="Arial"/>
          <w:sz w:val="20"/>
        </w:rPr>
        <w:t>è</w:t>
      </w:r>
      <w:r w:rsidRPr="00877808">
        <w:rPr>
          <w:rFonts w:ascii="Arial" w:hAnsi="Arial" w:cs="Arial"/>
          <w:sz w:val="20"/>
        </w:rPr>
        <w:t xml:space="preserve">s le lendemain matin </w:t>
      </w:r>
      <w:r w:rsidR="00C13741" w:rsidRPr="00877808">
        <w:rPr>
          <w:rFonts w:ascii="Arial" w:hAnsi="Arial" w:cs="Arial"/>
          <w:sz w:val="20"/>
        </w:rPr>
        <w:t>pour 24h.</w:t>
      </w:r>
      <w:r w:rsidR="0025321A" w:rsidRPr="00877808">
        <w:rPr>
          <w:rFonts w:ascii="Arial" w:hAnsi="Arial" w:cs="Arial"/>
          <w:sz w:val="20"/>
        </w:rPr>
        <w:t xml:space="preserve"> Suite à ce second signal, </w:t>
      </w:r>
      <w:r w:rsidR="007A5965">
        <w:rPr>
          <w:rFonts w:ascii="Arial" w:hAnsi="Arial" w:cs="Arial"/>
          <w:sz w:val="20"/>
        </w:rPr>
        <w:t xml:space="preserve">à la demande du préfet, </w:t>
      </w:r>
      <w:r w:rsidR="0025321A" w:rsidRPr="00877808">
        <w:rPr>
          <w:rFonts w:ascii="Arial" w:hAnsi="Arial" w:cs="Arial"/>
          <w:sz w:val="20"/>
        </w:rPr>
        <w:t xml:space="preserve">le </w:t>
      </w:r>
      <w:r w:rsidR="007A5965">
        <w:rPr>
          <w:rFonts w:ascii="Arial" w:hAnsi="Arial" w:cs="Arial"/>
          <w:sz w:val="20"/>
        </w:rPr>
        <w:t xml:space="preserve">directeur général de l’ARS </w:t>
      </w:r>
      <w:r w:rsidR="007C7FF8">
        <w:rPr>
          <w:rFonts w:ascii="Arial" w:hAnsi="Arial" w:cs="Arial"/>
          <w:sz w:val="20"/>
        </w:rPr>
        <w:t xml:space="preserve">a </w:t>
      </w:r>
      <w:r w:rsidR="007A5965">
        <w:rPr>
          <w:rFonts w:ascii="Arial" w:hAnsi="Arial" w:cs="Arial"/>
          <w:sz w:val="20"/>
        </w:rPr>
        <w:t>saisi deux de ses services</w:t>
      </w:r>
      <w:r w:rsidR="001A0A58">
        <w:rPr>
          <w:rFonts w:ascii="Arial" w:hAnsi="Arial" w:cs="Arial"/>
          <w:sz w:val="20"/>
        </w:rPr>
        <w:t xml:space="preserve"> </w:t>
      </w:r>
      <w:r w:rsidR="007A5965">
        <w:rPr>
          <w:rFonts w:ascii="Arial" w:hAnsi="Arial" w:cs="Arial"/>
          <w:sz w:val="20"/>
        </w:rPr>
        <w:t xml:space="preserve">ainsi que la </w:t>
      </w:r>
      <w:r w:rsidR="00305D0C" w:rsidRPr="00877808">
        <w:rPr>
          <w:rFonts w:ascii="Arial" w:hAnsi="Arial" w:cs="Arial"/>
          <w:sz w:val="20"/>
        </w:rPr>
        <w:t>Cellule de l’InVS en région</w:t>
      </w:r>
      <w:r w:rsidR="005B45E1">
        <w:rPr>
          <w:rFonts w:ascii="Arial" w:hAnsi="Arial" w:cs="Arial"/>
          <w:sz w:val="20"/>
        </w:rPr>
        <w:t>s</w:t>
      </w:r>
      <w:r w:rsidR="00305D0C" w:rsidRPr="00877808">
        <w:rPr>
          <w:rFonts w:ascii="Arial" w:hAnsi="Arial" w:cs="Arial"/>
          <w:sz w:val="20"/>
        </w:rPr>
        <w:t xml:space="preserve"> Antilles</w:t>
      </w:r>
      <w:r w:rsidR="00285CB6" w:rsidRPr="00877808">
        <w:rPr>
          <w:rFonts w:ascii="Arial" w:hAnsi="Arial" w:cs="Arial"/>
          <w:sz w:val="20"/>
        </w:rPr>
        <w:t xml:space="preserve"> </w:t>
      </w:r>
      <w:r w:rsidR="00305D0C" w:rsidRPr="00877808">
        <w:rPr>
          <w:rFonts w:ascii="Arial" w:hAnsi="Arial" w:cs="Arial"/>
          <w:sz w:val="20"/>
        </w:rPr>
        <w:t>Guyane (</w:t>
      </w:r>
      <w:r w:rsidR="0025321A" w:rsidRPr="00877808">
        <w:rPr>
          <w:rFonts w:ascii="Arial" w:hAnsi="Arial" w:cs="Arial"/>
          <w:sz w:val="20"/>
        </w:rPr>
        <w:t>Cire</w:t>
      </w:r>
      <w:r w:rsidR="00C63974">
        <w:rPr>
          <w:rFonts w:ascii="Arial" w:hAnsi="Arial" w:cs="Arial"/>
          <w:sz w:val="20"/>
        </w:rPr>
        <w:t xml:space="preserve"> </w:t>
      </w:r>
      <w:r w:rsidR="0025321A" w:rsidRPr="00877808">
        <w:rPr>
          <w:rFonts w:ascii="Arial" w:hAnsi="Arial" w:cs="Arial"/>
          <w:sz w:val="20"/>
        </w:rPr>
        <w:t>AG</w:t>
      </w:r>
      <w:r w:rsidR="00305D0C" w:rsidRPr="00877808">
        <w:rPr>
          <w:rFonts w:ascii="Arial" w:hAnsi="Arial" w:cs="Arial"/>
          <w:sz w:val="20"/>
        </w:rPr>
        <w:t>)</w:t>
      </w:r>
      <w:r w:rsidR="00285CB6" w:rsidRPr="00877808">
        <w:rPr>
          <w:rFonts w:ascii="Arial" w:hAnsi="Arial" w:cs="Arial"/>
          <w:sz w:val="20"/>
        </w:rPr>
        <w:t xml:space="preserve"> </w:t>
      </w:r>
      <w:r w:rsidR="007A5965">
        <w:rPr>
          <w:rFonts w:ascii="Arial" w:hAnsi="Arial" w:cs="Arial"/>
          <w:sz w:val="20"/>
        </w:rPr>
        <w:t xml:space="preserve">afin </w:t>
      </w:r>
      <w:r w:rsidR="00C13741" w:rsidRPr="00877808">
        <w:rPr>
          <w:rFonts w:ascii="Arial" w:hAnsi="Arial" w:cs="Arial"/>
          <w:sz w:val="20"/>
        </w:rPr>
        <w:t>de mener des investigations</w:t>
      </w:r>
      <w:r w:rsidR="00305D0C" w:rsidRPr="00877808">
        <w:rPr>
          <w:rFonts w:ascii="Arial" w:hAnsi="Arial" w:cs="Arial"/>
          <w:sz w:val="20"/>
        </w:rPr>
        <w:t xml:space="preserve"> </w:t>
      </w:r>
      <w:r w:rsidR="005B45E1">
        <w:rPr>
          <w:rFonts w:ascii="Arial" w:hAnsi="Arial" w:cs="Arial"/>
          <w:sz w:val="20"/>
        </w:rPr>
        <w:t xml:space="preserve">médicales, </w:t>
      </w:r>
      <w:r w:rsidR="00305D0C" w:rsidRPr="00877808">
        <w:rPr>
          <w:rFonts w:ascii="Arial" w:hAnsi="Arial" w:cs="Arial"/>
          <w:sz w:val="20"/>
        </w:rPr>
        <w:t>environnementale</w:t>
      </w:r>
      <w:r w:rsidR="003C0436">
        <w:rPr>
          <w:rFonts w:ascii="Arial" w:hAnsi="Arial" w:cs="Arial"/>
          <w:sz w:val="20"/>
        </w:rPr>
        <w:t>s</w:t>
      </w:r>
      <w:r w:rsidR="005B45E1">
        <w:rPr>
          <w:rFonts w:ascii="Arial" w:hAnsi="Arial" w:cs="Arial"/>
          <w:sz w:val="20"/>
        </w:rPr>
        <w:t xml:space="preserve"> et</w:t>
      </w:r>
      <w:r w:rsidR="00305D0C" w:rsidRPr="00877808">
        <w:rPr>
          <w:rFonts w:ascii="Arial" w:hAnsi="Arial" w:cs="Arial"/>
          <w:sz w:val="20"/>
        </w:rPr>
        <w:t xml:space="preserve"> épidémiologique</w:t>
      </w:r>
      <w:r w:rsidR="003C0436">
        <w:rPr>
          <w:rFonts w:ascii="Arial" w:hAnsi="Arial" w:cs="Arial"/>
          <w:sz w:val="20"/>
        </w:rPr>
        <w:t>s</w:t>
      </w:r>
      <w:r w:rsidR="005B45E1">
        <w:rPr>
          <w:rFonts w:ascii="Arial" w:hAnsi="Arial" w:cs="Arial"/>
          <w:sz w:val="20"/>
        </w:rPr>
        <w:t xml:space="preserve"> avec pour objectifs de</w:t>
      </w:r>
      <w:r w:rsidR="00B87A97">
        <w:rPr>
          <w:rFonts w:ascii="Arial" w:hAnsi="Arial" w:cs="Arial"/>
          <w:sz w:val="20"/>
        </w:rPr>
        <w:t> :</w:t>
      </w:r>
    </w:p>
    <w:p w:rsidR="00B87A97" w:rsidRPr="00B87A97" w:rsidRDefault="00B87A97" w:rsidP="00B87A97">
      <w:pPr>
        <w:pStyle w:val="Paragraphedeliste"/>
        <w:numPr>
          <w:ilvl w:val="0"/>
          <w:numId w:val="41"/>
        </w:numPr>
        <w:rPr>
          <w:rFonts w:ascii="Arial" w:hAnsi="Arial" w:cs="Arial"/>
          <w:sz w:val="20"/>
        </w:rPr>
      </w:pPr>
      <w:r w:rsidRPr="00B87A97">
        <w:rPr>
          <w:rFonts w:ascii="Arial" w:hAnsi="Arial" w:cs="Arial"/>
          <w:sz w:val="20"/>
        </w:rPr>
        <w:t>rechercher une éventuelle cause toxique ou infectieuse à l’origine du phénomène ;</w:t>
      </w:r>
    </w:p>
    <w:p w:rsidR="00B87A97" w:rsidRPr="00877808" w:rsidRDefault="00B87A97" w:rsidP="00B87A97">
      <w:pPr>
        <w:pStyle w:val="Paragraphedeliste"/>
        <w:numPr>
          <w:ilvl w:val="0"/>
          <w:numId w:val="41"/>
        </w:numPr>
        <w:rPr>
          <w:rFonts w:ascii="Arial" w:hAnsi="Arial" w:cs="Arial"/>
          <w:sz w:val="20"/>
        </w:rPr>
      </w:pPr>
      <w:r w:rsidRPr="00877808">
        <w:rPr>
          <w:rFonts w:ascii="Arial" w:hAnsi="Arial" w:cs="Arial"/>
          <w:sz w:val="20"/>
        </w:rPr>
        <w:t>décrire l’ampleur du phénomène</w:t>
      </w:r>
      <w:r>
        <w:rPr>
          <w:rFonts w:ascii="Arial" w:hAnsi="Arial" w:cs="Arial"/>
          <w:sz w:val="20"/>
        </w:rPr>
        <w:t> ;</w:t>
      </w:r>
    </w:p>
    <w:p w:rsidR="00B87A97" w:rsidRPr="00877808" w:rsidRDefault="00B87A97" w:rsidP="00B87A97">
      <w:pPr>
        <w:pStyle w:val="Paragraphedeliste"/>
        <w:numPr>
          <w:ilvl w:val="0"/>
          <w:numId w:val="41"/>
        </w:numPr>
        <w:rPr>
          <w:rFonts w:ascii="Arial" w:hAnsi="Arial" w:cs="Arial"/>
          <w:sz w:val="20"/>
        </w:rPr>
      </w:pPr>
      <w:r w:rsidRPr="00877808">
        <w:rPr>
          <w:rFonts w:ascii="Arial" w:hAnsi="Arial" w:cs="Arial"/>
          <w:sz w:val="20"/>
        </w:rPr>
        <w:t>identifier les déterminants et les éventuels facteurs aggravants</w:t>
      </w:r>
      <w:r>
        <w:rPr>
          <w:rFonts w:ascii="Arial" w:hAnsi="Arial" w:cs="Arial"/>
          <w:sz w:val="20"/>
        </w:rPr>
        <w:t> ;</w:t>
      </w:r>
    </w:p>
    <w:p w:rsidR="00D7237E" w:rsidRPr="00B87A97" w:rsidRDefault="00B87A97" w:rsidP="00B87A97">
      <w:pPr>
        <w:pStyle w:val="Paragraphedeliste"/>
        <w:numPr>
          <w:ilvl w:val="0"/>
          <w:numId w:val="41"/>
        </w:numPr>
        <w:rPr>
          <w:rFonts w:ascii="Arial" w:hAnsi="Arial" w:cs="Arial"/>
          <w:sz w:val="20"/>
        </w:rPr>
      </w:pPr>
      <w:r w:rsidRPr="00877808">
        <w:rPr>
          <w:rFonts w:ascii="Arial" w:hAnsi="Arial" w:cs="Arial"/>
          <w:sz w:val="20"/>
        </w:rPr>
        <w:t>établir des recommandations</w:t>
      </w:r>
      <w:r>
        <w:rPr>
          <w:rFonts w:ascii="Arial" w:hAnsi="Arial" w:cs="Arial"/>
          <w:sz w:val="20"/>
        </w:rPr>
        <w:t>.</w:t>
      </w:r>
    </w:p>
    <w:p w:rsidR="00D7237E" w:rsidRDefault="0025321A" w:rsidP="005964A6">
      <w:pPr>
        <w:spacing w:before="60" w:after="60"/>
        <w:rPr>
          <w:rFonts w:ascii="Arial" w:hAnsi="Arial" w:cs="Arial"/>
          <w:sz w:val="20"/>
        </w:rPr>
      </w:pPr>
      <w:r w:rsidRPr="00877808">
        <w:rPr>
          <w:rFonts w:ascii="Arial" w:hAnsi="Arial" w:cs="Arial"/>
          <w:sz w:val="20"/>
        </w:rPr>
        <w:t>Le 11 décembre</w:t>
      </w:r>
      <w:r w:rsidR="00DF6EF9" w:rsidRPr="00877808">
        <w:rPr>
          <w:rFonts w:ascii="Arial" w:hAnsi="Arial" w:cs="Arial"/>
          <w:sz w:val="20"/>
        </w:rPr>
        <w:t xml:space="preserve"> 2014</w:t>
      </w:r>
      <w:r w:rsidRPr="00877808">
        <w:rPr>
          <w:rFonts w:ascii="Arial" w:hAnsi="Arial" w:cs="Arial"/>
          <w:sz w:val="20"/>
        </w:rPr>
        <w:t xml:space="preserve">, lors des premières investigations </w:t>
      </w:r>
      <w:r w:rsidR="00305D0C" w:rsidRPr="00877808">
        <w:rPr>
          <w:rFonts w:ascii="Arial" w:hAnsi="Arial" w:cs="Arial"/>
          <w:sz w:val="20"/>
        </w:rPr>
        <w:t xml:space="preserve">des équipes de </w:t>
      </w:r>
      <w:r w:rsidR="00285CB6" w:rsidRPr="00877808">
        <w:rPr>
          <w:rFonts w:ascii="Arial" w:hAnsi="Arial" w:cs="Arial"/>
          <w:sz w:val="20"/>
        </w:rPr>
        <w:t>l</w:t>
      </w:r>
      <w:r w:rsidR="00D7237E">
        <w:rPr>
          <w:rFonts w:ascii="Arial" w:hAnsi="Arial" w:cs="Arial"/>
          <w:sz w:val="20"/>
        </w:rPr>
        <w:t xml:space="preserve">’ARS et de la Cire Antilles-Guyane, </w:t>
      </w:r>
      <w:r w:rsidRPr="00877808">
        <w:rPr>
          <w:rFonts w:ascii="Arial" w:hAnsi="Arial" w:cs="Arial"/>
          <w:sz w:val="20"/>
        </w:rPr>
        <w:t xml:space="preserve">un </w:t>
      </w:r>
      <w:r w:rsidR="00305D0C" w:rsidRPr="00877808">
        <w:rPr>
          <w:rFonts w:ascii="Arial" w:hAnsi="Arial" w:cs="Arial"/>
          <w:sz w:val="20"/>
        </w:rPr>
        <w:t xml:space="preserve">troisième épisode </w:t>
      </w:r>
      <w:r w:rsidR="00990494">
        <w:rPr>
          <w:rFonts w:ascii="Arial" w:hAnsi="Arial" w:cs="Arial"/>
          <w:sz w:val="20"/>
        </w:rPr>
        <w:t>s</w:t>
      </w:r>
      <w:r w:rsidR="00BE7286">
        <w:rPr>
          <w:rFonts w:ascii="Arial" w:hAnsi="Arial" w:cs="Arial"/>
          <w:sz w:val="20"/>
        </w:rPr>
        <w:t>’est</w:t>
      </w:r>
      <w:r w:rsidR="00305D0C" w:rsidRPr="00877808">
        <w:rPr>
          <w:rFonts w:ascii="Arial" w:hAnsi="Arial" w:cs="Arial"/>
          <w:sz w:val="20"/>
        </w:rPr>
        <w:t xml:space="preserve"> déclenché</w:t>
      </w:r>
      <w:r w:rsidR="00BE7286">
        <w:rPr>
          <w:rFonts w:ascii="Arial" w:hAnsi="Arial" w:cs="Arial"/>
          <w:sz w:val="20"/>
        </w:rPr>
        <w:t>,</w:t>
      </w:r>
      <w:r w:rsidRPr="00877808">
        <w:rPr>
          <w:rFonts w:ascii="Arial" w:hAnsi="Arial" w:cs="Arial"/>
          <w:sz w:val="20"/>
        </w:rPr>
        <w:t xml:space="preserve"> </w:t>
      </w:r>
      <w:r w:rsidR="009F51B6">
        <w:rPr>
          <w:rFonts w:ascii="Arial" w:hAnsi="Arial" w:cs="Arial"/>
          <w:sz w:val="20"/>
        </w:rPr>
        <w:t>se caractérisant par</w:t>
      </w:r>
      <w:r w:rsidRPr="00877808">
        <w:rPr>
          <w:rFonts w:ascii="Arial" w:hAnsi="Arial" w:cs="Arial"/>
          <w:sz w:val="20"/>
        </w:rPr>
        <w:t xml:space="preserve"> la survenue de symptômes de </w:t>
      </w:r>
      <w:r w:rsidR="00C13741" w:rsidRPr="00877808">
        <w:rPr>
          <w:rFonts w:ascii="Arial" w:hAnsi="Arial" w:cs="Arial"/>
          <w:sz w:val="20"/>
        </w:rPr>
        <w:t>type nausées, picotements et irritations (yeux et gorge)</w:t>
      </w:r>
      <w:r w:rsidRPr="00877808">
        <w:rPr>
          <w:rFonts w:ascii="Arial" w:hAnsi="Arial" w:cs="Arial"/>
          <w:sz w:val="20"/>
        </w:rPr>
        <w:t xml:space="preserve"> </w:t>
      </w:r>
      <w:r w:rsidR="00B857B6" w:rsidRPr="00877808">
        <w:rPr>
          <w:rFonts w:ascii="Arial" w:hAnsi="Arial" w:cs="Arial"/>
          <w:sz w:val="20"/>
        </w:rPr>
        <w:t xml:space="preserve">chez des élèves </w:t>
      </w:r>
      <w:r w:rsidR="00285CB6" w:rsidRPr="00877808">
        <w:rPr>
          <w:rFonts w:ascii="Arial" w:hAnsi="Arial" w:cs="Arial"/>
          <w:sz w:val="20"/>
        </w:rPr>
        <w:t>du collège</w:t>
      </w:r>
      <w:r w:rsidR="00C13741" w:rsidRPr="00877808">
        <w:rPr>
          <w:rFonts w:ascii="Arial" w:hAnsi="Arial" w:cs="Arial"/>
          <w:sz w:val="20"/>
        </w:rPr>
        <w:t xml:space="preserve">. Le </w:t>
      </w:r>
      <w:r w:rsidR="00305D0C" w:rsidRPr="00877808">
        <w:rPr>
          <w:rFonts w:ascii="Arial" w:hAnsi="Arial" w:cs="Arial"/>
          <w:sz w:val="20"/>
        </w:rPr>
        <w:t>d</w:t>
      </w:r>
      <w:r w:rsidR="00C13741" w:rsidRPr="00877808">
        <w:rPr>
          <w:rFonts w:ascii="Arial" w:hAnsi="Arial" w:cs="Arial"/>
          <w:sz w:val="20"/>
        </w:rPr>
        <w:t xml:space="preserve">irecteur de l’établissement </w:t>
      </w:r>
      <w:r w:rsidR="00BE7286">
        <w:rPr>
          <w:rFonts w:ascii="Arial" w:hAnsi="Arial" w:cs="Arial"/>
          <w:sz w:val="20"/>
        </w:rPr>
        <w:t xml:space="preserve">a </w:t>
      </w:r>
      <w:r w:rsidR="00BE7286" w:rsidRPr="00877808">
        <w:rPr>
          <w:rFonts w:ascii="Arial" w:hAnsi="Arial" w:cs="Arial"/>
          <w:sz w:val="20"/>
        </w:rPr>
        <w:t>contact</w:t>
      </w:r>
      <w:r w:rsidR="00BE7286">
        <w:rPr>
          <w:rFonts w:ascii="Arial" w:hAnsi="Arial" w:cs="Arial"/>
          <w:sz w:val="20"/>
        </w:rPr>
        <w:t>é</w:t>
      </w:r>
      <w:r w:rsidR="00BE7286" w:rsidRPr="00877808">
        <w:rPr>
          <w:rFonts w:ascii="Arial" w:hAnsi="Arial" w:cs="Arial"/>
          <w:sz w:val="20"/>
        </w:rPr>
        <w:t xml:space="preserve"> </w:t>
      </w:r>
      <w:r w:rsidR="00305D0C" w:rsidRPr="00877808">
        <w:rPr>
          <w:rFonts w:ascii="Arial" w:hAnsi="Arial" w:cs="Arial"/>
          <w:sz w:val="20"/>
        </w:rPr>
        <w:t xml:space="preserve">les équipes du </w:t>
      </w:r>
      <w:r w:rsidR="005B45E1" w:rsidRPr="00877808">
        <w:rPr>
          <w:rFonts w:ascii="Arial" w:hAnsi="Arial" w:cs="Arial"/>
          <w:sz w:val="20"/>
        </w:rPr>
        <w:t>S</w:t>
      </w:r>
      <w:r w:rsidR="005B45E1">
        <w:rPr>
          <w:rFonts w:ascii="Arial" w:hAnsi="Arial" w:cs="Arial"/>
          <w:sz w:val="20"/>
        </w:rPr>
        <w:t>mur</w:t>
      </w:r>
      <w:r w:rsidR="005B45E1" w:rsidRPr="00877808">
        <w:rPr>
          <w:rFonts w:ascii="Arial" w:hAnsi="Arial" w:cs="Arial"/>
          <w:sz w:val="20"/>
        </w:rPr>
        <w:t xml:space="preserve"> </w:t>
      </w:r>
      <w:r w:rsidR="00305D0C" w:rsidRPr="00877808">
        <w:rPr>
          <w:rFonts w:ascii="Arial" w:hAnsi="Arial" w:cs="Arial"/>
          <w:sz w:val="20"/>
        </w:rPr>
        <w:t xml:space="preserve">et du SDIS et </w:t>
      </w:r>
      <w:r w:rsidR="00E61D59">
        <w:rPr>
          <w:rFonts w:ascii="Arial" w:hAnsi="Arial" w:cs="Arial"/>
          <w:sz w:val="20"/>
        </w:rPr>
        <w:t xml:space="preserve">a </w:t>
      </w:r>
      <w:r w:rsidR="00305D0C" w:rsidRPr="00877808">
        <w:rPr>
          <w:rFonts w:ascii="Arial" w:hAnsi="Arial" w:cs="Arial"/>
          <w:sz w:val="20"/>
        </w:rPr>
        <w:t>fait évacuer</w:t>
      </w:r>
      <w:r w:rsidRPr="00877808">
        <w:rPr>
          <w:rFonts w:ascii="Arial" w:hAnsi="Arial" w:cs="Arial"/>
          <w:sz w:val="20"/>
        </w:rPr>
        <w:t xml:space="preserve"> </w:t>
      </w:r>
      <w:r w:rsidR="00B857B6" w:rsidRPr="00877808">
        <w:rPr>
          <w:rFonts w:ascii="Arial" w:hAnsi="Arial" w:cs="Arial"/>
          <w:sz w:val="20"/>
        </w:rPr>
        <w:t xml:space="preserve">le </w:t>
      </w:r>
      <w:r w:rsidR="00305D0C" w:rsidRPr="00877808">
        <w:rPr>
          <w:rFonts w:ascii="Arial" w:hAnsi="Arial" w:cs="Arial"/>
          <w:sz w:val="20"/>
        </w:rPr>
        <w:t>collège</w:t>
      </w:r>
      <w:r w:rsidR="00C13741" w:rsidRPr="00877808">
        <w:rPr>
          <w:rFonts w:ascii="Arial" w:hAnsi="Arial" w:cs="Arial"/>
          <w:sz w:val="20"/>
        </w:rPr>
        <w:t xml:space="preserve">. </w:t>
      </w:r>
    </w:p>
    <w:p w:rsidR="0025321A" w:rsidRPr="00877808" w:rsidRDefault="00D7237E" w:rsidP="005964A6">
      <w:pPr>
        <w:spacing w:before="60" w:after="60"/>
        <w:rPr>
          <w:rFonts w:ascii="Arial" w:hAnsi="Arial" w:cs="Arial"/>
          <w:sz w:val="20"/>
        </w:rPr>
      </w:pPr>
      <w:r>
        <w:rPr>
          <w:rFonts w:ascii="Arial" w:hAnsi="Arial" w:cs="Arial"/>
          <w:sz w:val="20"/>
        </w:rPr>
        <w:t>Dans les 3 épisodes, a</w:t>
      </w:r>
      <w:r w:rsidR="0025321A" w:rsidRPr="00877808">
        <w:rPr>
          <w:rFonts w:ascii="Arial" w:hAnsi="Arial" w:cs="Arial"/>
          <w:sz w:val="20"/>
        </w:rPr>
        <w:t xml:space="preserve">ucune urgence vitale </w:t>
      </w:r>
      <w:r w:rsidR="00B857B6" w:rsidRPr="00877808">
        <w:rPr>
          <w:rFonts w:ascii="Arial" w:hAnsi="Arial" w:cs="Arial"/>
          <w:sz w:val="20"/>
        </w:rPr>
        <w:t>ni</w:t>
      </w:r>
      <w:r w:rsidR="0025321A" w:rsidRPr="00877808">
        <w:rPr>
          <w:rFonts w:ascii="Arial" w:hAnsi="Arial" w:cs="Arial"/>
          <w:sz w:val="20"/>
        </w:rPr>
        <w:t xml:space="preserve"> hospitalisation </w:t>
      </w:r>
      <w:r w:rsidR="001A0A58" w:rsidRPr="00877808">
        <w:rPr>
          <w:rFonts w:ascii="Arial" w:hAnsi="Arial" w:cs="Arial"/>
          <w:sz w:val="20"/>
        </w:rPr>
        <w:t>n</w:t>
      </w:r>
      <w:r w:rsidR="001A0A58">
        <w:rPr>
          <w:rFonts w:ascii="Arial" w:hAnsi="Arial" w:cs="Arial"/>
          <w:sz w:val="20"/>
        </w:rPr>
        <w:t xml:space="preserve">’a </w:t>
      </w:r>
      <w:r w:rsidR="00BE7286">
        <w:rPr>
          <w:rFonts w:ascii="Arial" w:hAnsi="Arial" w:cs="Arial"/>
          <w:sz w:val="20"/>
        </w:rPr>
        <w:t>été</w:t>
      </w:r>
      <w:r w:rsidR="0025321A" w:rsidRPr="00877808">
        <w:rPr>
          <w:rFonts w:ascii="Arial" w:hAnsi="Arial" w:cs="Arial"/>
          <w:sz w:val="20"/>
        </w:rPr>
        <w:t xml:space="preserve"> recensée. </w:t>
      </w:r>
      <w:r w:rsidR="00C13741" w:rsidRPr="00877808">
        <w:rPr>
          <w:rFonts w:ascii="Arial" w:hAnsi="Arial" w:cs="Arial"/>
          <w:sz w:val="20"/>
        </w:rPr>
        <w:t xml:space="preserve">Une cellule de crise </w:t>
      </w:r>
      <w:r w:rsidR="0025321A" w:rsidRPr="00877808">
        <w:rPr>
          <w:rFonts w:ascii="Arial" w:hAnsi="Arial" w:cs="Arial"/>
          <w:sz w:val="20"/>
        </w:rPr>
        <w:t xml:space="preserve">en base </w:t>
      </w:r>
      <w:r w:rsidR="00C13741" w:rsidRPr="00877808">
        <w:rPr>
          <w:rFonts w:ascii="Arial" w:hAnsi="Arial" w:cs="Arial"/>
          <w:sz w:val="20"/>
        </w:rPr>
        <w:t xml:space="preserve">avancée </w:t>
      </w:r>
      <w:r w:rsidR="0025321A" w:rsidRPr="00877808">
        <w:rPr>
          <w:rFonts w:ascii="Arial" w:hAnsi="Arial" w:cs="Arial"/>
          <w:sz w:val="20"/>
        </w:rPr>
        <w:t xml:space="preserve">coordonnée par l’EMZ </w:t>
      </w:r>
      <w:r w:rsidR="00BE7286">
        <w:rPr>
          <w:rFonts w:ascii="Arial" w:hAnsi="Arial" w:cs="Arial"/>
          <w:sz w:val="20"/>
        </w:rPr>
        <w:t>a</w:t>
      </w:r>
      <w:r w:rsidR="00BE7286" w:rsidRPr="00877808">
        <w:rPr>
          <w:rFonts w:ascii="Arial" w:hAnsi="Arial" w:cs="Arial"/>
          <w:sz w:val="20"/>
        </w:rPr>
        <w:t xml:space="preserve"> </w:t>
      </w:r>
      <w:r w:rsidR="0025321A" w:rsidRPr="00877808">
        <w:rPr>
          <w:rFonts w:ascii="Arial" w:hAnsi="Arial" w:cs="Arial"/>
          <w:sz w:val="20"/>
        </w:rPr>
        <w:t>immédiatement</w:t>
      </w:r>
      <w:r w:rsidR="00BE7286">
        <w:rPr>
          <w:rFonts w:ascii="Arial" w:hAnsi="Arial" w:cs="Arial"/>
          <w:sz w:val="20"/>
        </w:rPr>
        <w:t xml:space="preserve"> été</w:t>
      </w:r>
      <w:r w:rsidR="0025321A" w:rsidRPr="00877808">
        <w:rPr>
          <w:rFonts w:ascii="Arial" w:hAnsi="Arial" w:cs="Arial"/>
          <w:sz w:val="20"/>
        </w:rPr>
        <w:t xml:space="preserve"> mise en place </w:t>
      </w:r>
      <w:r w:rsidR="00305D0C" w:rsidRPr="00877808">
        <w:rPr>
          <w:rFonts w:ascii="Arial" w:hAnsi="Arial" w:cs="Arial"/>
          <w:sz w:val="20"/>
        </w:rPr>
        <w:t>sur les lieux</w:t>
      </w:r>
      <w:r w:rsidR="0025321A" w:rsidRPr="00877808">
        <w:rPr>
          <w:rFonts w:ascii="Arial" w:hAnsi="Arial" w:cs="Arial"/>
          <w:sz w:val="20"/>
        </w:rPr>
        <w:t>, permettant de réalis</w:t>
      </w:r>
      <w:r w:rsidR="00C63974">
        <w:rPr>
          <w:rFonts w:ascii="Arial" w:hAnsi="Arial" w:cs="Arial"/>
          <w:sz w:val="20"/>
        </w:rPr>
        <w:t>er</w:t>
      </w:r>
      <w:r w:rsidR="0025321A" w:rsidRPr="00877808">
        <w:rPr>
          <w:rFonts w:ascii="Arial" w:hAnsi="Arial" w:cs="Arial"/>
          <w:sz w:val="20"/>
        </w:rPr>
        <w:t xml:space="preserve"> des po</w:t>
      </w:r>
      <w:r w:rsidR="00C13741" w:rsidRPr="00877808">
        <w:rPr>
          <w:rFonts w:ascii="Arial" w:hAnsi="Arial" w:cs="Arial"/>
          <w:sz w:val="20"/>
        </w:rPr>
        <w:t>ints de situation</w:t>
      </w:r>
      <w:r w:rsidR="0025321A" w:rsidRPr="00877808">
        <w:rPr>
          <w:rFonts w:ascii="Arial" w:hAnsi="Arial" w:cs="Arial"/>
          <w:sz w:val="20"/>
        </w:rPr>
        <w:t xml:space="preserve"> réguliers</w:t>
      </w:r>
      <w:r w:rsidR="00305D0C" w:rsidRPr="00877808">
        <w:rPr>
          <w:rFonts w:ascii="Arial" w:hAnsi="Arial" w:cs="Arial"/>
          <w:sz w:val="20"/>
        </w:rPr>
        <w:t xml:space="preserve"> avec l’ensemble des intervenants</w:t>
      </w:r>
      <w:r w:rsidR="00B857B6" w:rsidRPr="00877808">
        <w:rPr>
          <w:rFonts w:ascii="Arial" w:hAnsi="Arial" w:cs="Arial"/>
          <w:sz w:val="20"/>
        </w:rPr>
        <w:t xml:space="preserve"> tout au long de l’épisode.</w:t>
      </w:r>
    </w:p>
    <w:p w:rsidR="006E1838" w:rsidRPr="00877808" w:rsidRDefault="00E61D59" w:rsidP="005964A6">
      <w:pPr>
        <w:spacing w:before="60" w:after="60"/>
        <w:rPr>
          <w:rFonts w:ascii="Arial" w:hAnsi="Arial" w:cs="Arial"/>
          <w:sz w:val="20"/>
        </w:rPr>
      </w:pPr>
      <w:r>
        <w:rPr>
          <w:rFonts w:ascii="Arial" w:hAnsi="Arial" w:cs="Arial"/>
          <w:sz w:val="20"/>
        </w:rPr>
        <w:t>Dans l’attente des résultats des prélèvements et des investigations environnementales et épidémiologiques, le président du conseil général et le maire de Macouria ont décidé que</w:t>
      </w:r>
      <w:r w:rsidR="00B857B6" w:rsidRPr="00877808">
        <w:rPr>
          <w:rFonts w:ascii="Arial" w:hAnsi="Arial" w:cs="Arial"/>
          <w:sz w:val="20"/>
        </w:rPr>
        <w:t xml:space="preserve"> le collège et l’école rester</w:t>
      </w:r>
      <w:r w:rsidR="00732444">
        <w:rPr>
          <w:rFonts w:ascii="Arial" w:hAnsi="Arial" w:cs="Arial"/>
          <w:sz w:val="20"/>
        </w:rPr>
        <w:t>aien</w:t>
      </w:r>
      <w:r w:rsidR="00B857B6" w:rsidRPr="00877808">
        <w:rPr>
          <w:rFonts w:ascii="Arial" w:hAnsi="Arial" w:cs="Arial"/>
          <w:sz w:val="20"/>
        </w:rPr>
        <w:t xml:space="preserve">t fermés jusqu’au </w:t>
      </w:r>
      <w:r w:rsidR="00477D17">
        <w:rPr>
          <w:rFonts w:ascii="Arial" w:hAnsi="Arial" w:cs="Arial"/>
          <w:sz w:val="20"/>
        </w:rPr>
        <w:t xml:space="preserve">lundi </w:t>
      </w:r>
      <w:r w:rsidR="00B857B6" w:rsidRPr="00877808">
        <w:rPr>
          <w:rFonts w:ascii="Arial" w:hAnsi="Arial" w:cs="Arial"/>
          <w:sz w:val="20"/>
        </w:rPr>
        <w:t>5 janvier 2015 minimum et que la réouverture</w:t>
      </w:r>
      <w:r w:rsidR="00477D17">
        <w:rPr>
          <w:rFonts w:ascii="Arial" w:hAnsi="Arial" w:cs="Arial"/>
          <w:sz w:val="20"/>
        </w:rPr>
        <w:t xml:space="preserve"> de l’établissement</w:t>
      </w:r>
      <w:r w:rsidR="00B857B6" w:rsidRPr="00877808">
        <w:rPr>
          <w:rFonts w:ascii="Arial" w:hAnsi="Arial" w:cs="Arial"/>
          <w:sz w:val="20"/>
        </w:rPr>
        <w:t xml:space="preserve"> dépendra</w:t>
      </w:r>
      <w:r w:rsidR="00732444">
        <w:rPr>
          <w:rFonts w:ascii="Arial" w:hAnsi="Arial" w:cs="Arial"/>
          <w:sz w:val="20"/>
        </w:rPr>
        <w:t>it</w:t>
      </w:r>
      <w:r w:rsidR="00B857B6" w:rsidRPr="00877808">
        <w:rPr>
          <w:rFonts w:ascii="Arial" w:hAnsi="Arial" w:cs="Arial"/>
          <w:sz w:val="20"/>
        </w:rPr>
        <w:t xml:space="preserve"> des résultats de prélèvements réalisés sur place.</w:t>
      </w:r>
    </w:p>
    <w:p w:rsidR="00FC1B9C" w:rsidRPr="00877808" w:rsidRDefault="00FC1B9C" w:rsidP="005964A6">
      <w:pPr>
        <w:tabs>
          <w:tab w:val="left" w:pos="284"/>
        </w:tabs>
        <w:spacing w:before="60" w:after="60"/>
        <w:ind w:left="284"/>
        <w:rPr>
          <w:rFonts w:ascii="Arial" w:hAnsi="Arial" w:cs="Arial"/>
          <w:sz w:val="20"/>
        </w:rPr>
      </w:pPr>
    </w:p>
    <w:p w:rsidR="005C29F0" w:rsidRPr="00877808" w:rsidRDefault="00D7237E" w:rsidP="00D7237E">
      <w:pPr>
        <w:pStyle w:val="rception"/>
        <w:numPr>
          <w:ilvl w:val="0"/>
          <w:numId w:val="0"/>
        </w:numPr>
      </w:pPr>
      <w:bookmarkStart w:id="0" w:name="_Toc406765391"/>
      <w:bookmarkStart w:id="1" w:name="_Toc407028661"/>
      <w:bookmarkStart w:id="2" w:name="_Toc407958496"/>
      <w:r>
        <w:t>M</w:t>
      </w:r>
      <w:r w:rsidR="005C29F0" w:rsidRPr="00877808">
        <w:t>éthodologie</w:t>
      </w:r>
      <w:bookmarkEnd w:id="0"/>
      <w:bookmarkEnd w:id="1"/>
      <w:bookmarkEnd w:id="2"/>
    </w:p>
    <w:p w:rsidR="00443DA5" w:rsidRPr="00877808" w:rsidRDefault="00443DA5" w:rsidP="005964A6">
      <w:pPr>
        <w:spacing w:before="60" w:after="60"/>
        <w:rPr>
          <w:rFonts w:ascii="Arial" w:hAnsi="Arial" w:cs="Arial"/>
          <w:sz w:val="20"/>
        </w:rPr>
      </w:pPr>
      <w:r w:rsidRPr="00877808">
        <w:rPr>
          <w:rFonts w:ascii="Arial" w:hAnsi="Arial" w:cs="Arial"/>
          <w:sz w:val="20"/>
        </w:rPr>
        <w:t xml:space="preserve">La méthodologie </w:t>
      </w:r>
      <w:r w:rsidR="005B45E1">
        <w:rPr>
          <w:rFonts w:ascii="Arial" w:hAnsi="Arial" w:cs="Arial"/>
          <w:sz w:val="20"/>
        </w:rPr>
        <w:t>suivie pour l’investigation de ce signal était la suivante</w:t>
      </w:r>
      <w:r w:rsidR="006A7144">
        <w:rPr>
          <w:rFonts w:ascii="Arial" w:hAnsi="Arial" w:cs="Arial"/>
          <w:sz w:val="20"/>
        </w:rPr>
        <w:t xml:space="preserve"> : </w:t>
      </w:r>
    </w:p>
    <w:p w:rsidR="00F834C5" w:rsidRDefault="003C0436" w:rsidP="005964A6">
      <w:pPr>
        <w:numPr>
          <w:ilvl w:val="0"/>
          <w:numId w:val="3"/>
        </w:numPr>
        <w:tabs>
          <w:tab w:val="clear" w:pos="720"/>
          <w:tab w:val="num" w:pos="284"/>
        </w:tabs>
        <w:spacing w:before="60" w:after="60"/>
        <w:ind w:left="284" w:hanging="284"/>
        <w:rPr>
          <w:rFonts w:ascii="Arial" w:hAnsi="Arial" w:cs="Arial"/>
          <w:sz w:val="20"/>
        </w:rPr>
      </w:pPr>
      <w:r>
        <w:rPr>
          <w:rFonts w:ascii="Arial" w:hAnsi="Arial" w:cs="Arial"/>
          <w:sz w:val="20"/>
        </w:rPr>
        <w:t>e</w:t>
      </w:r>
      <w:r w:rsidR="00443DA5" w:rsidRPr="00877808">
        <w:rPr>
          <w:rFonts w:ascii="Arial" w:hAnsi="Arial" w:cs="Arial"/>
          <w:sz w:val="20"/>
        </w:rPr>
        <w:t xml:space="preserve">nquête épidémiologique descriptive : </w:t>
      </w:r>
      <w:r w:rsidR="00732444">
        <w:rPr>
          <w:rFonts w:ascii="Arial" w:hAnsi="Arial" w:cs="Arial"/>
          <w:sz w:val="20"/>
        </w:rPr>
        <w:t xml:space="preserve">elle a été </w:t>
      </w:r>
      <w:r w:rsidR="00443DA5" w:rsidRPr="00877808">
        <w:rPr>
          <w:rFonts w:ascii="Arial" w:hAnsi="Arial" w:cs="Arial"/>
          <w:sz w:val="20"/>
        </w:rPr>
        <w:t xml:space="preserve">réalisée par l’intermédiaire d’un questionnaire </w:t>
      </w:r>
      <w:r w:rsidR="005137FA" w:rsidRPr="00877808">
        <w:rPr>
          <w:rFonts w:ascii="Arial" w:hAnsi="Arial" w:cs="Arial"/>
          <w:sz w:val="20"/>
        </w:rPr>
        <w:t xml:space="preserve">individuel </w:t>
      </w:r>
      <w:r w:rsidR="00443DA5" w:rsidRPr="00877808">
        <w:rPr>
          <w:rFonts w:ascii="Arial" w:hAnsi="Arial" w:cs="Arial"/>
          <w:sz w:val="20"/>
        </w:rPr>
        <w:t xml:space="preserve">standardisé </w:t>
      </w:r>
      <w:r w:rsidR="00990494">
        <w:rPr>
          <w:rFonts w:ascii="Arial" w:hAnsi="Arial" w:cs="Arial"/>
          <w:sz w:val="20"/>
        </w:rPr>
        <w:t xml:space="preserve">renseigné pour chaque </w:t>
      </w:r>
      <w:r w:rsidR="00D7237E">
        <w:rPr>
          <w:rFonts w:ascii="Arial" w:hAnsi="Arial" w:cs="Arial"/>
          <w:sz w:val="20"/>
        </w:rPr>
        <w:t>personne ayant été malade le 4/12 à l’école Edmée Courat et/ou le 9</w:t>
      </w:r>
      <w:r w:rsidR="001A0A58">
        <w:rPr>
          <w:rFonts w:ascii="Arial" w:hAnsi="Arial" w:cs="Arial"/>
          <w:sz w:val="20"/>
        </w:rPr>
        <w:t xml:space="preserve"> </w:t>
      </w:r>
      <w:r w:rsidR="00D7237E">
        <w:rPr>
          <w:rFonts w:ascii="Arial" w:hAnsi="Arial" w:cs="Arial"/>
          <w:sz w:val="20"/>
        </w:rPr>
        <w:t xml:space="preserve">et/ou </w:t>
      </w:r>
      <w:r w:rsidR="001A0A58">
        <w:rPr>
          <w:rFonts w:ascii="Arial" w:hAnsi="Arial" w:cs="Arial"/>
          <w:sz w:val="20"/>
        </w:rPr>
        <w:t xml:space="preserve">le </w:t>
      </w:r>
      <w:r w:rsidR="00D7237E">
        <w:rPr>
          <w:rFonts w:ascii="Arial" w:hAnsi="Arial" w:cs="Arial"/>
          <w:sz w:val="20"/>
        </w:rPr>
        <w:t>11 décembre 2014 au collège Antoine Sylvère Félix</w:t>
      </w:r>
      <w:r w:rsidR="005B45E1">
        <w:rPr>
          <w:rFonts w:ascii="Arial" w:hAnsi="Arial" w:cs="Arial"/>
          <w:sz w:val="20"/>
        </w:rPr>
        <w:t>. Chaque personne malade a été questionnée sur les symptômes ressentis, sa localisation dans l’établissement, le type d’odeur perçue, son ressenti vis-à-vis de l’environnement dans l’établissement</w:t>
      </w:r>
      <w:r w:rsidR="00A30EED">
        <w:rPr>
          <w:rFonts w:ascii="Arial" w:hAnsi="Arial" w:cs="Arial"/>
          <w:sz w:val="20"/>
        </w:rPr>
        <w:t>.</w:t>
      </w:r>
    </w:p>
    <w:p w:rsidR="00836019" w:rsidRPr="00596F57" w:rsidRDefault="006A7144" w:rsidP="005964A6">
      <w:pPr>
        <w:numPr>
          <w:ilvl w:val="0"/>
          <w:numId w:val="3"/>
        </w:numPr>
        <w:tabs>
          <w:tab w:val="clear" w:pos="720"/>
          <w:tab w:val="num" w:pos="284"/>
        </w:tabs>
        <w:spacing w:before="60" w:after="60"/>
        <w:ind w:left="284" w:hanging="284"/>
        <w:rPr>
          <w:rFonts w:ascii="Arial" w:hAnsi="Arial" w:cs="Arial"/>
          <w:sz w:val="20"/>
        </w:rPr>
      </w:pPr>
      <w:r>
        <w:rPr>
          <w:rFonts w:ascii="Arial" w:hAnsi="Arial" w:cs="Arial"/>
          <w:sz w:val="20"/>
        </w:rPr>
        <w:t xml:space="preserve">partie </w:t>
      </w:r>
      <w:r w:rsidR="00836019">
        <w:rPr>
          <w:rFonts w:ascii="Arial" w:hAnsi="Arial" w:cs="Arial"/>
          <w:sz w:val="20"/>
        </w:rPr>
        <w:t>médicale</w:t>
      </w:r>
      <w:r w:rsidR="00596F57">
        <w:rPr>
          <w:rFonts w:ascii="Arial" w:hAnsi="Arial" w:cs="Arial"/>
          <w:sz w:val="20"/>
        </w:rPr>
        <w:t> </w:t>
      </w:r>
      <w:r w:rsidR="00596F57" w:rsidRPr="00596F57">
        <w:rPr>
          <w:rFonts w:ascii="Arial" w:hAnsi="Arial" w:cs="Arial"/>
          <w:sz w:val="20"/>
        </w:rPr>
        <w:t>:</w:t>
      </w:r>
      <w:r w:rsidRPr="00596F57">
        <w:rPr>
          <w:rFonts w:ascii="Arial" w:hAnsi="Arial" w:cs="Arial"/>
          <w:sz w:val="20"/>
        </w:rPr>
        <w:t xml:space="preserve"> </w:t>
      </w:r>
      <w:r w:rsidR="005B45E1">
        <w:rPr>
          <w:rFonts w:ascii="Arial" w:hAnsi="Arial" w:cs="Arial"/>
          <w:sz w:val="20"/>
        </w:rPr>
        <w:t xml:space="preserve">elle a consisté à analyser et réaliser une </w:t>
      </w:r>
      <w:r w:rsidRPr="00596F57">
        <w:rPr>
          <w:rFonts w:ascii="Arial" w:hAnsi="Arial" w:cs="Arial"/>
          <w:sz w:val="20"/>
        </w:rPr>
        <w:t>synthèse des données cliniques du SAMU</w:t>
      </w:r>
      <w:r w:rsidR="00596F57" w:rsidRPr="00596F57">
        <w:rPr>
          <w:rFonts w:ascii="Arial" w:hAnsi="Arial" w:cs="Arial"/>
          <w:sz w:val="20"/>
        </w:rPr>
        <w:t> ;</w:t>
      </w:r>
    </w:p>
    <w:p w:rsidR="00596F57" w:rsidRDefault="003C0436" w:rsidP="00E00106">
      <w:pPr>
        <w:numPr>
          <w:ilvl w:val="0"/>
          <w:numId w:val="3"/>
        </w:numPr>
        <w:tabs>
          <w:tab w:val="clear" w:pos="720"/>
          <w:tab w:val="num" w:pos="284"/>
        </w:tabs>
        <w:spacing w:before="60" w:after="60"/>
        <w:ind w:left="284" w:hanging="284"/>
        <w:rPr>
          <w:rFonts w:ascii="Arial" w:hAnsi="Arial" w:cs="Arial"/>
          <w:sz w:val="20"/>
        </w:rPr>
      </w:pPr>
      <w:r w:rsidRPr="00596F57">
        <w:rPr>
          <w:rFonts w:ascii="Arial" w:hAnsi="Arial" w:cs="Arial"/>
          <w:sz w:val="20"/>
        </w:rPr>
        <w:t>e</w:t>
      </w:r>
      <w:r w:rsidR="00F834C5" w:rsidRPr="00596F57">
        <w:rPr>
          <w:rFonts w:ascii="Arial" w:hAnsi="Arial" w:cs="Arial"/>
          <w:sz w:val="20"/>
        </w:rPr>
        <w:t>nquête environnementale</w:t>
      </w:r>
      <w:r w:rsidR="00596F57" w:rsidRPr="00596F57">
        <w:rPr>
          <w:rFonts w:ascii="Arial" w:hAnsi="Arial" w:cs="Arial"/>
          <w:sz w:val="20"/>
        </w:rPr>
        <w:t> : d</w:t>
      </w:r>
      <w:r w:rsidR="005272B3" w:rsidRPr="00596F57">
        <w:rPr>
          <w:rFonts w:ascii="Arial" w:hAnsi="Arial" w:cs="Arial"/>
          <w:sz w:val="20"/>
        </w:rPr>
        <w:t>es visites sur place ont été eff</w:t>
      </w:r>
      <w:r w:rsidR="00A30EED">
        <w:rPr>
          <w:rFonts w:ascii="Arial" w:hAnsi="Arial" w:cs="Arial"/>
          <w:sz w:val="20"/>
        </w:rPr>
        <w:t>ectuées le 4 décembre 2014 à l’é</w:t>
      </w:r>
      <w:r w:rsidR="005272B3" w:rsidRPr="00596F57">
        <w:rPr>
          <w:rFonts w:ascii="Arial" w:hAnsi="Arial" w:cs="Arial"/>
          <w:sz w:val="20"/>
        </w:rPr>
        <w:t>cole Edmé Courat</w:t>
      </w:r>
      <w:r w:rsidR="00596F57">
        <w:rPr>
          <w:rFonts w:ascii="Arial" w:hAnsi="Arial" w:cs="Arial"/>
          <w:sz w:val="20"/>
        </w:rPr>
        <w:t xml:space="preserve"> et</w:t>
      </w:r>
      <w:r w:rsidR="005272B3" w:rsidRPr="00596F57">
        <w:rPr>
          <w:rFonts w:ascii="Arial" w:hAnsi="Arial" w:cs="Arial"/>
          <w:sz w:val="20"/>
        </w:rPr>
        <w:t xml:space="preserve"> les 9 et 11 décembre 2014 au collège Antoine Sylvère Félix. </w:t>
      </w:r>
      <w:r w:rsidR="00E00106">
        <w:rPr>
          <w:rFonts w:ascii="Arial" w:hAnsi="Arial" w:cs="Arial"/>
          <w:sz w:val="20"/>
        </w:rPr>
        <w:t>Elles</w:t>
      </w:r>
      <w:r w:rsidR="005272B3" w:rsidRPr="00596F57">
        <w:rPr>
          <w:rFonts w:ascii="Arial" w:hAnsi="Arial" w:cs="Arial"/>
          <w:sz w:val="20"/>
        </w:rPr>
        <w:t xml:space="preserve"> </w:t>
      </w:r>
      <w:r w:rsidR="005B45E1">
        <w:rPr>
          <w:rFonts w:ascii="Arial" w:hAnsi="Arial" w:cs="Arial"/>
          <w:sz w:val="20"/>
        </w:rPr>
        <w:t>avaient</w:t>
      </w:r>
      <w:r w:rsidR="005B45E1" w:rsidRPr="00596F57">
        <w:rPr>
          <w:rFonts w:ascii="Arial" w:hAnsi="Arial" w:cs="Arial"/>
          <w:sz w:val="20"/>
        </w:rPr>
        <w:t xml:space="preserve"> </w:t>
      </w:r>
      <w:r w:rsidR="005272B3" w:rsidRPr="00596F57">
        <w:rPr>
          <w:rFonts w:ascii="Arial" w:hAnsi="Arial" w:cs="Arial"/>
          <w:sz w:val="20"/>
        </w:rPr>
        <w:t xml:space="preserve">pour but d’évaluer la présence de sources avérées ou potentielles à l’origine des symptômes observés. </w:t>
      </w:r>
    </w:p>
    <w:p w:rsidR="00443DA5" w:rsidRDefault="00443DA5" w:rsidP="005964A6">
      <w:pPr>
        <w:spacing w:before="60" w:after="60"/>
        <w:rPr>
          <w:rFonts w:ascii="Arial" w:hAnsi="Arial" w:cs="Arial"/>
          <w:sz w:val="20"/>
        </w:rPr>
      </w:pPr>
    </w:p>
    <w:p w:rsidR="005B45E1" w:rsidRDefault="00E47D94" w:rsidP="005964A6">
      <w:pPr>
        <w:spacing w:before="60" w:after="60"/>
        <w:rPr>
          <w:rFonts w:ascii="Arial" w:hAnsi="Arial" w:cs="Arial"/>
          <w:b/>
          <w:sz w:val="20"/>
        </w:rPr>
      </w:pPr>
      <w:r w:rsidRPr="00E47D94">
        <w:rPr>
          <w:rFonts w:ascii="Arial" w:hAnsi="Arial" w:cs="Arial"/>
          <w:b/>
          <w:sz w:val="20"/>
        </w:rPr>
        <w:lastRenderedPageBreak/>
        <w:t>Résultats</w:t>
      </w:r>
    </w:p>
    <w:p w:rsidR="00237F37" w:rsidRDefault="00237F37" w:rsidP="005964A6">
      <w:pPr>
        <w:spacing w:before="60" w:after="60"/>
        <w:rPr>
          <w:rFonts w:ascii="Arial" w:hAnsi="Arial" w:cs="Arial"/>
          <w:b/>
          <w:sz w:val="20"/>
        </w:rPr>
      </w:pPr>
    </w:p>
    <w:p w:rsidR="00237F37" w:rsidRPr="005B45E1" w:rsidRDefault="00237F37" w:rsidP="005964A6">
      <w:pPr>
        <w:spacing w:before="60" w:after="60"/>
        <w:rPr>
          <w:rFonts w:ascii="Arial" w:hAnsi="Arial" w:cs="Arial"/>
          <w:b/>
          <w:sz w:val="20"/>
        </w:rPr>
      </w:pPr>
    </w:p>
    <w:p w:rsidR="00902BA7" w:rsidRPr="005B45E1" w:rsidRDefault="00237F37" w:rsidP="00E00106">
      <w:pPr>
        <w:pStyle w:val="signalementgood"/>
        <w:rPr>
          <w:rFonts w:cs="Arial"/>
          <w:sz w:val="20"/>
        </w:rPr>
      </w:pPr>
      <w:bookmarkStart w:id="3" w:name="_Toc407028662"/>
      <w:bookmarkStart w:id="4" w:name="_Toc407958497"/>
      <w:r>
        <w:rPr>
          <w:rFonts w:cs="Arial"/>
          <w:sz w:val="20"/>
        </w:rPr>
        <w:t xml:space="preserve">1 - </w:t>
      </w:r>
      <w:r w:rsidR="00E47D94" w:rsidRPr="00E47D94">
        <w:rPr>
          <w:rFonts w:cs="Arial"/>
          <w:sz w:val="20"/>
        </w:rPr>
        <w:t>Approche épidémiologique</w:t>
      </w:r>
      <w:bookmarkEnd w:id="3"/>
      <w:bookmarkEnd w:id="4"/>
      <w:r w:rsidR="00E47D94" w:rsidRPr="00E47D94">
        <w:rPr>
          <w:rFonts w:cs="Arial"/>
          <w:sz w:val="20"/>
        </w:rPr>
        <w:t xml:space="preserve"> </w:t>
      </w:r>
    </w:p>
    <w:p w:rsidR="002E1667" w:rsidRDefault="002E1667" w:rsidP="005964A6">
      <w:pPr>
        <w:spacing w:before="60" w:after="60"/>
        <w:rPr>
          <w:rFonts w:ascii="Arial" w:hAnsi="Arial" w:cs="Arial"/>
          <w:sz w:val="20"/>
        </w:rPr>
      </w:pPr>
      <w:r w:rsidRPr="00877808">
        <w:rPr>
          <w:rFonts w:ascii="Arial" w:hAnsi="Arial" w:cs="Arial"/>
          <w:sz w:val="20"/>
        </w:rPr>
        <w:t xml:space="preserve">Sur l’ensemble des élèves </w:t>
      </w:r>
      <w:r w:rsidR="00E72CC1" w:rsidRPr="00877808">
        <w:rPr>
          <w:rFonts w:ascii="Arial" w:hAnsi="Arial" w:cs="Arial"/>
          <w:sz w:val="20"/>
        </w:rPr>
        <w:t>présents lors des épisodes qui se sont déroulés</w:t>
      </w:r>
      <w:r w:rsidRPr="00877808">
        <w:rPr>
          <w:rFonts w:ascii="Arial" w:hAnsi="Arial" w:cs="Arial"/>
          <w:sz w:val="20"/>
        </w:rPr>
        <w:t xml:space="preserve"> soit à l’</w:t>
      </w:r>
      <w:r w:rsidR="00E72CC1" w:rsidRPr="00877808">
        <w:rPr>
          <w:rFonts w:ascii="Arial" w:hAnsi="Arial" w:cs="Arial"/>
          <w:sz w:val="20"/>
        </w:rPr>
        <w:t>é</w:t>
      </w:r>
      <w:r w:rsidRPr="00877808">
        <w:rPr>
          <w:rFonts w:ascii="Arial" w:hAnsi="Arial" w:cs="Arial"/>
          <w:sz w:val="20"/>
        </w:rPr>
        <w:t xml:space="preserve">cole soit au collège, </w:t>
      </w:r>
      <w:r w:rsidR="00E00106">
        <w:rPr>
          <w:rFonts w:ascii="Arial" w:hAnsi="Arial" w:cs="Arial"/>
          <w:sz w:val="20"/>
        </w:rPr>
        <w:t>45</w:t>
      </w:r>
      <w:r w:rsidR="007444D4">
        <w:rPr>
          <w:rFonts w:ascii="Arial" w:hAnsi="Arial" w:cs="Arial"/>
          <w:sz w:val="20"/>
        </w:rPr>
        <w:t xml:space="preserve"> </w:t>
      </w:r>
      <w:r w:rsidR="00E00106">
        <w:rPr>
          <w:rFonts w:ascii="Arial" w:hAnsi="Arial" w:cs="Arial"/>
          <w:sz w:val="20"/>
        </w:rPr>
        <w:t>personnes ayant été malades</w:t>
      </w:r>
      <w:r w:rsidRPr="00877808">
        <w:rPr>
          <w:rFonts w:ascii="Arial" w:hAnsi="Arial" w:cs="Arial"/>
          <w:sz w:val="20"/>
        </w:rPr>
        <w:t xml:space="preserve"> ont</w:t>
      </w:r>
      <w:r w:rsidR="00E72CC1" w:rsidRPr="00877808">
        <w:rPr>
          <w:rFonts w:ascii="Arial" w:hAnsi="Arial" w:cs="Arial"/>
          <w:sz w:val="20"/>
        </w:rPr>
        <w:t xml:space="preserve"> pu être</w:t>
      </w:r>
      <w:r w:rsidRPr="00877808">
        <w:rPr>
          <w:rFonts w:ascii="Arial" w:hAnsi="Arial" w:cs="Arial"/>
          <w:sz w:val="20"/>
        </w:rPr>
        <w:t xml:space="preserve"> </w:t>
      </w:r>
      <w:r w:rsidR="00E72CC1" w:rsidRPr="00877808">
        <w:rPr>
          <w:rFonts w:ascii="Arial" w:hAnsi="Arial" w:cs="Arial"/>
          <w:sz w:val="20"/>
        </w:rPr>
        <w:t>contact</w:t>
      </w:r>
      <w:r w:rsidRPr="00877808">
        <w:rPr>
          <w:rFonts w:ascii="Arial" w:hAnsi="Arial" w:cs="Arial"/>
          <w:sz w:val="20"/>
        </w:rPr>
        <w:t>é</w:t>
      </w:r>
      <w:r w:rsidR="00E00106">
        <w:rPr>
          <w:rFonts w:ascii="Arial" w:hAnsi="Arial" w:cs="Arial"/>
          <w:sz w:val="20"/>
        </w:rPr>
        <w:t>e</w:t>
      </w:r>
      <w:r w:rsidRPr="00877808">
        <w:rPr>
          <w:rFonts w:ascii="Arial" w:hAnsi="Arial" w:cs="Arial"/>
          <w:sz w:val="20"/>
        </w:rPr>
        <w:t>s</w:t>
      </w:r>
      <w:r w:rsidR="007A5965">
        <w:rPr>
          <w:rFonts w:ascii="Arial" w:hAnsi="Arial" w:cs="Arial"/>
          <w:sz w:val="20"/>
        </w:rPr>
        <w:t xml:space="preserve"> sur un total de </w:t>
      </w:r>
      <w:r w:rsidR="00E00106">
        <w:rPr>
          <w:rFonts w:ascii="Arial" w:hAnsi="Arial" w:cs="Arial"/>
          <w:sz w:val="20"/>
        </w:rPr>
        <w:t>84</w:t>
      </w:r>
      <w:r w:rsidR="007A5965">
        <w:rPr>
          <w:rFonts w:ascii="Arial" w:hAnsi="Arial" w:cs="Arial"/>
          <w:sz w:val="20"/>
        </w:rPr>
        <w:t xml:space="preserve"> personnes vues par les services de secours et </w:t>
      </w:r>
      <w:r w:rsidR="00237493">
        <w:rPr>
          <w:rFonts w:ascii="Arial" w:hAnsi="Arial" w:cs="Arial"/>
          <w:sz w:val="20"/>
        </w:rPr>
        <w:t>professionnels de santé</w:t>
      </w:r>
      <w:r w:rsidR="00E72CC1" w:rsidRPr="00877808">
        <w:rPr>
          <w:rFonts w:ascii="Arial" w:hAnsi="Arial" w:cs="Arial"/>
          <w:sz w:val="20"/>
        </w:rPr>
        <w:t>.</w:t>
      </w:r>
      <w:r w:rsidR="000F16C2">
        <w:rPr>
          <w:rFonts w:ascii="Arial" w:hAnsi="Arial" w:cs="Arial"/>
          <w:sz w:val="20"/>
        </w:rPr>
        <w:t xml:space="preserve"> Parmi eux, </w:t>
      </w:r>
      <w:r w:rsidR="00E00106">
        <w:rPr>
          <w:rFonts w:ascii="Arial" w:hAnsi="Arial" w:cs="Arial"/>
          <w:sz w:val="20"/>
        </w:rPr>
        <w:t>8</w:t>
      </w:r>
      <w:r w:rsidR="000F16C2">
        <w:rPr>
          <w:rFonts w:ascii="Arial" w:hAnsi="Arial" w:cs="Arial"/>
          <w:sz w:val="20"/>
        </w:rPr>
        <w:t xml:space="preserve"> </w:t>
      </w:r>
      <w:r w:rsidR="00E00106">
        <w:rPr>
          <w:rFonts w:ascii="Arial" w:hAnsi="Arial" w:cs="Arial"/>
          <w:sz w:val="20"/>
        </w:rPr>
        <w:t xml:space="preserve">ont été malades </w:t>
      </w:r>
      <w:r w:rsidR="00B87A97">
        <w:rPr>
          <w:rFonts w:ascii="Arial" w:hAnsi="Arial" w:cs="Arial"/>
          <w:sz w:val="20"/>
        </w:rPr>
        <w:t>lors de</w:t>
      </w:r>
      <w:r w:rsidR="00E00106">
        <w:rPr>
          <w:rFonts w:ascii="Arial" w:hAnsi="Arial" w:cs="Arial"/>
          <w:sz w:val="20"/>
        </w:rPr>
        <w:t xml:space="preserve"> 2 épisodes</w:t>
      </w:r>
      <w:r w:rsidR="00D66BE6" w:rsidRPr="00877808">
        <w:rPr>
          <w:rFonts w:ascii="Arial" w:hAnsi="Arial" w:cs="Arial"/>
          <w:sz w:val="20"/>
        </w:rPr>
        <w:t>.</w:t>
      </w:r>
    </w:p>
    <w:p w:rsidR="00AD6D66" w:rsidRPr="00877808" w:rsidRDefault="00AD6D66" w:rsidP="005964A6">
      <w:pPr>
        <w:spacing w:before="60" w:after="60"/>
        <w:rPr>
          <w:rFonts w:ascii="Arial" w:hAnsi="Arial" w:cs="Arial"/>
          <w:sz w:val="20"/>
        </w:rPr>
      </w:pPr>
      <w:r w:rsidRPr="00877808">
        <w:rPr>
          <w:rFonts w:ascii="Arial" w:hAnsi="Arial" w:cs="Arial"/>
          <w:sz w:val="20"/>
        </w:rPr>
        <w:t>A l’éc</w:t>
      </w:r>
      <w:r w:rsidR="00E72CC1" w:rsidRPr="00877808">
        <w:rPr>
          <w:rFonts w:ascii="Arial" w:hAnsi="Arial" w:cs="Arial"/>
          <w:sz w:val="20"/>
        </w:rPr>
        <w:t>ole</w:t>
      </w:r>
      <w:r w:rsidRPr="00877808">
        <w:rPr>
          <w:rFonts w:ascii="Arial" w:hAnsi="Arial" w:cs="Arial"/>
          <w:sz w:val="20"/>
        </w:rPr>
        <w:t>,</w:t>
      </w:r>
      <w:r w:rsidR="00E72CC1" w:rsidRPr="00877808">
        <w:rPr>
          <w:rFonts w:ascii="Arial" w:hAnsi="Arial" w:cs="Arial"/>
          <w:sz w:val="20"/>
        </w:rPr>
        <w:t xml:space="preserve"> </w:t>
      </w:r>
      <w:r w:rsidR="00E00106">
        <w:rPr>
          <w:rFonts w:ascii="Arial" w:hAnsi="Arial" w:cs="Arial"/>
          <w:sz w:val="20"/>
        </w:rPr>
        <w:t xml:space="preserve">11 personnes </w:t>
      </w:r>
      <w:r w:rsidR="002E1667" w:rsidRPr="00877808">
        <w:rPr>
          <w:rFonts w:ascii="Arial" w:hAnsi="Arial" w:cs="Arial"/>
          <w:sz w:val="20"/>
        </w:rPr>
        <w:t>ayant présenté des signes cliniques le 4 décembre ont été interrogé</w:t>
      </w:r>
      <w:r w:rsidR="00B87A97">
        <w:rPr>
          <w:rFonts w:ascii="Arial" w:hAnsi="Arial" w:cs="Arial"/>
          <w:sz w:val="20"/>
        </w:rPr>
        <w:t>e</w:t>
      </w:r>
      <w:r w:rsidR="002E1667" w:rsidRPr="00877808">
        <w:rPr>
          <w:rFonts w:ascii="Arial" w:hAnsi="Arial" w:cs="Arial"/>
          <w:sz w:val="20"/>
        </w:rPr>
        <w:t>s</w:t>
      </w:r>
      <w:r w:rsidR="00237493">
        <w:rPr>
          <w:rFonts w:ascii="Arial" w:hAnsi="Arial" w:cs="Arial"/>
          <w:sz w:val="20"/>
        </w:rPr>
        <w:t xml:space="preserve"> sur un total de 17 personnes vues par les services de secours</w:t>
      </w:r>
      <w:r w:rsidR="002E1667" w:rsidRPr="00877808">
        <w:rPr>
          <w:rFonts w:ascii="Arial" w:hAnsi="Arial" w:cs="Arial"/>
          <w:sz w:val="20"/>
        </w:rPr>
        <w:t>.</w:t>
      </w:r>
    </w:p>
    <w:p w:rsidR="009A3C0C" w:rsidRDefault="00AD6D66" w:rsidP="005964A6">
      <w:pPr>
        <w:spacing w:before="60" w:after="60"/>
        <w:rPr>
          <w:rFonts w:ascii="Arial" w:hAnsi="Arial" w:cs="Arial"/>
          <w:sz w:val="20"/>
        </w:rPr>
      </w:pPr>
      <w:r w:rsidRPr="00877808">
        <w:rPr>
          <w:rFonts w:ascii="Arial" w:hAnsi="Arial" w:cs="Arial"/>
          <w:sz w:val="20"/>
        </w:rPr>
        <w:t>Au coll</w:t>
      </w:r>
      <w:r w:rsidR="00E72CC1" w:rsidRPr="00877808">
        <w:rPr>
          <w:rFonts w:ascii="Arial" w:hAnsi="Arial" w:cs="Arial"/>
          <w:sz w:val="20"/>
        </w:rPr>
        <w:t>ège</w:t>
      </w:r>
      <w:r w:rsidR="0024060F">
        <w:rPr>
          <w:rFonts w:ascii="Arial" w:hAnsi="Arial" w:cs="Arial"/>
          <w:sz w:val="20"/>
        </w:rPr>
        <w:t>,</w:t>
      </w:r>
      <w:r w:rsidR="00E72CC1" w:rsidRPr="00877808">
        <w:rPr>
          <w:rFonts w:ascii="Arial" w:hAnsi="Arial" w:cs="Arial"/>
          <w:sz w:val="20"/>
        </w:rPr>
        <w:t xml:space="preserve"> </w:t>
      </w:r>
      <w:r w:rsidR="002E1667" w:rsidRPr="00877808">
        <w:rPr>
          <w:rFonts w:ascii="Arial" w:hAnsi="Arial" w:cs="Arial"/>
          <w:sz w:val="20"/>
        </w:rPr>
        <w:t xml:space="preserve">14 élèves malades </w:t>
      </w:r>
      <w:r w:rsidR="00237493">
        <w:rPr>
          <w:rFonts w:ascii="Arial" w:hAnsi="Arial" w:cs="Arial"/>
          <w:sz w:val="20"/>
        </w:rPr>
        <w:t xml:space="preserve">sur un total </w:t>
      </w:r>
      <w:r w:rsidR="00901FC2">
        <w:rPr>
          <w:rFonts w:ascii="Arial" w:hAnsi="Arial" w:cs="Arial"/>
          <w:sz w:val="20"/>
        </w:rPr>
        <w:t xml:space="preserve">de </w:t>
      </w:r>
      <w:r w:rsidR="00237493">
        <w:rPr>
          <w:rFonts w:ascii="Arial" w:hAnsi="Arial" w:cs="Arial"/>
          <w:sz w:val="20"/>
        </w:rPr>
        <w:t xml:space="preserve">21 </w:t>
      </w:r>
      <w:r w:rsidR="002E1667" w:rsidRPr="00877808">
        <w:rPr>
          <w:rFonts w:ascii="Arial" w:hAnsi="Arial" w:cs="Arial"/>
          <w:sz w:val="20"/>
        </w:rPr>
        <w:t xml:space="preserve">lors de l’épisode du 9 décembre et 23 élèves malades </w:t>
      </w:r>
      <w:r w:rsidR="00237493">
        <w:rPr>
          <w:rFonts w:ascii="Arial" w:hAnsi="Arial" w:cs="Arial"/>
          <w:sz w:val="20"/>
        </w:rPr>
        <w:t xml:space="preserve">sur 39 </w:t>
      </w:r>
      <w:r w:rsidR="002E1667" w:rsidRPr="00877808">
        <w:rPr>
          <w:rFonts w:ascii="Arial" w:hAnsi="Arial" w:cs="Arial"/>
          <w:sz w:val="20"/>
        </w:rPr>
        <w:t xml:space="preserve">lors de l’épisode du 11 décembre </w:t>
      </w:r>
      <w:r w:rsidR="009A3C0C" w:rsidRPr="00877808">
        <w:rPr>
          <w:rFonts w:ascii="Arial" w:hAnsi="Arial" w:cs="Arial"/>
          <w:sz w:val="20"/>
        </w:rPr>
        <w:t xml:space="preserve">ont </w:t>
      </w:r>
      <w:r w:rsidR="00BD1F79" w:rsidRPr="00877808">
        <w:rPr>
          <w:rFonts w:ascii="Arial" w:hAnsi="Arial" w:cs="Arial"/>
          <w:sz w:val="20"/>
        </w:rPr>
        <w:t>été</w:t>
      </w:r>
      <w:r w:rsidR="009A3C0C" w:rsidRPr="00877808">
        <w:rPr>
          <w:rFonts w:ascii="Arial" w:hAnsi="Arial" w:cs="Arial"/>
          <w:sz w:val="20"/>
        </w:rPr>
        <w:t xml:space="preserve"> interrogés. </w:t>
      </w:r>
      <w:r w:rsidR="00E72CC1" w:rsidRPr="00877808">
        <w:rPr>
          <w:rFonts w:ascii="Arial" w:hAnsi="Arial" w:cs="Arial"/>
          <w:sz w:val="20"/>
        </w:rPr>
        <w:t>Enfin, 6</w:t>
      </w:r>
      <w:r w:rsidR="0079037F" w:rsidRPr="00877808">
        <w:rPr>
          <w:rFonts w:ascii="Arial" w:hAnsi="Arial" w:cs="Arial"/>
          <w:sz w:val="20"/>
        </w:rPr>
        <w:t xml:space="preserve"> adultes présen</w:t>
      </w:r>
      <w:r w:rsidR="002E1667" w:rsidRPr="00877808">
        <w:rPr>
          <w:rFonts w:ascii="Arial" w:hAnsi="Arial" w:cs="Arial"/>
          <w:sz w:val="20"/>
        </w:rPr>
        <w:t>ts sur site</w:t>
      </w:r>
      <w:r w:rsidR="009A3C0C" w:rsidRPr="00877808">
        <w:rPr>
          <w:rFonts w:ascii="Arial" w:hAnsi="Arial" w:cs="Arial"/>
          <w:sz w:val="20"/>
        </w:rPr>
        <w:t xml:space="preserve"> </w:t>
      </w:r>
      <w:r w:rsidR="002E1667" w:rsidRPr="00877808">
        <w:rPr>
          <w:rFonts w:ascii="Arial" w:hAnsi="Arial" w:cs="Arial"/>
          <w:sz w:val="20"/>
        </w:rPr>
        <w:t xml:space="preserve">lors d’au moins un des deux épisodes </w:t>
      </w:r>
      <w:r w:rsidR="0079037F" w:rsidRPr="00877808">
        <w:rPr>
          <w:rFonts w:ascii="Arial" w:hAnsi="Arial" w:cs="Arial"/>
          <w:sz w:val="20"/>
        </w:rPr>
        <w:t xml:space="preserve">et </w:t>
      </w:r>
      <w:r w:rsidR="009A3C0C" w:rsidRPr="00877808">
        <w:rPr>
          <w:rFonts w:ascii="Arial" w:hAnsi="Arial" w:cs="Arial"/>
          <w:sz w:val="20"/>
        </w:rPr>
        <w:t>ayant présenté des symptômes</w:t>
      </w:r>
      <w:r w:rsidR="00BD1F79" w:rsidRPr="00877808">
        <w:rPr>
          <w:rFonts w:ascii="Arial" w:hAnsi="Arial" w:cs="Arial"/>
          <w:sz w:val="20"/>
        </w:rPr>
        <w:t xml:space="preserve"> </w:t>
      </w:r>
      <w:r w:rsidR="009A3C0C" w:rsidRPr="00877808">
        <w:rPr>
          <w:rFonts w:ascii="Arial" w:hAnsi="Arial" w:cs="Arial"/>
          <w:sz w:val="20"/>
        </w:rPr>
        <w:t>ont aussi été interrogés.</w:t>
      </w:r>
    </w:p>
    <w:p w:rsidR="00477D17" w:rsidRDefault="00B87A97" w:rsidP="005964A6">
      <w:pPr>
        <w:spacing w:before="60" w:after="60"/>
        <w:rPr>
          <w:rFonts w:ascii="Arial" w:hAnsi="Arial" w:cs="Arial"/>
          <w:sz w:val="20"/>
        </w:rPr>
      </w:pPr>
      <w:r>
        <w:rPr>
          <w:rFonts w:ascii="Arial" w:hAnsi="Arial" w:cs="Arial"/>
          <w:sz w:val="20"/>
        </w:rPr>
        <w:t>Plusieurs personnes ayant été malade</w:t>
      </w:r>
      <w:r w:rsidR="003F16C5">
        <w:rPr>
          <w:rFonts w:ascii="Arial" w:hAnsi="Arial" w:cs="Arial"/>
          <w:sz w:val="20"/>
        </w:rPr>
        <w:t>s</w:t>
      </w:r>
      <w:r>
        <w:rPr>
          <w:rFonts w:ascii="Arial" w:hAnsi="Arial" w:cs="Arial"/>
          <w:sz w:val="20"/>
        </w:rPr>
        <w:t xml:space="preserve"> ont déclaré être </w:t>
      </w:r>
      <w:r w:rsidR="00592B32" w:rsidRPr="00877808">
        <w:rPr>
          <w:rFonts w:ascii="Arial" w:hAnsi="Arial" w:cs="Arial"/>
          <w:sz w:val="20"/>
        </w:rPr>
        <w:t>allergi</w:t>
      </w:r>
      <w:r>
        <w:rPr>
          <w:rFonts w:ascii="Arial" w:hAnsi="Arial" w:cs="Arial"/>
          <w:sz w:val="20"/>
        </w:rPr>
        <w:t>que</w:t>
      </w:r>
      <w:r w:rsidR="00592B32" w:rsidRPr="00877808">
        <w:rPr>
          <w:rFonts w:ascii="Arial" w:hAnsi="Arial" w:cs="Arial"/>
          <w:sz w:val="20"/>
        </w:rPr>
        <w:t xml:space="preserve">s à la poussière et </w:t>
      </w:r>
      <w:r w:rsidR="00FE2573">
        <w:rPr>
          <w:rFonts w:ascii="Arial" w:hAnsi="Arial" w:cs="Arial"/>
          <w:sz w:val="20"/>
        </w:rPr>
        <w:t xml:space="preserve">un peu moins de la moitié des personnes interrogées à l’école et quasiment un quart des personnes interrogées au collège ont </w:t>
      </w:r>
      <w:r>
        <w:rPr>
          <w:rFonts w:ascii="Arial" w:hAnsi="Arial" w:cs="Arial"/>
          <w:sz w:val="20"/>
        </w:rPr>
        <w:t>déclaré être</w:t>
      </w:r>
      <w:r w:rsidR="00E7097C">
        <w:rPr>
          <w:rFonts w:ascii="Arial" w:hAnsi="Arial" w:cs="Arial"/>
          <w:sz w:val="20"/>
        </w:rPr>
        <w:t xml:space="preserve"> asthmatique</w:t>
      </w:r>
      <w:r w:rsidR="00592B32" w:rsidRPr="00877808">
        <w:rPr>
          <w:rFonts w:ascii="Arial" w:hAnsi="Arial" w:cs="Arial"/>
          <w:sz w:val="20"/>
        </w:rPr>
        <w:t>.</w:t>
      </w:r>
      <w:r w:rsidR="000D1049">
        <w:rPr>
          <w:rFonts w:ascii="Arial" w:hAnsi="Arial" w:cs="Arial"/>
          <w:sz w:val="20"/>
        </w:rPr>
        <w:t xml:space="preserve"> </w:t>
      </w:r>
    </w:p>
    <w:p w:rsidR="00E3049E" w:rsidRPr="00877808" w:rsidRDefault="000D1049" w:rsidP="005964A6">
      <w:pPr>
        <w:spacing w:before="60" w:after="60"/>
        <w:rPr>
          <w:rFonts w:ascii="Arial" w:hAnsi="Arial" w:cs="Arial"/>
          <w:sz w:val="20"/>
        </w:rPr>
      </w:pPr>
      <w:r>
        <w:rPr>
          <w:rFonts w:ascii="Arial" w:hAnsi="Arial" w:cs="Arial"/>
          <w:sz w:val="20"/>
        </w:rPr>
        <w:t>D’après l’enquête épidémiologique, bien que les deux établissements ne soient pas à proximité immédiate l’un de l’autre,</w:t>
      </w:r>
      <w:r w:rsidR="00C63974">
        <w:rPr>
          <w:rFonts w:ascii="Arial" w:hAnsi="Arial" w:cs="Arial"/>
          <w:sz w:val="20"/>
        </w:rPr>
        <w:t xml:space="preserve"> plus du tiers </w:t>
      </w:r>
      <w:r>
        <w:rPr>
          <w:rFonts w:ascii="Arial" w:hAnsi="Arial" w:cs="Arial"/>
          <w:sz w:val="20"/>
        </w:rPr>
        <w:t>des élèves (ou adultes) scolarisés dans un établissement ont un frère, une sœur (ou des enfants) inscrits dans l’autre établissement.</w:t>
      </w:r>
    </w:p>
    <w:p w:rsidR="00747F24" w:rsidRPr="00E00106" w:rsidRDefault="00747F24" w:rsidP="00732444">
      <w:pPr>
        <w:pStyle w:val="rception"/>
        <w:numPr>
          <w:ilvl w:val="0"/>
          <w:numId w:val="0"/>
        </w:numPr>
        <w:spacing w:before="120"/>
        <w:rPr>
          <w:b w:val="0"/>
          <w:i/>
          <w:u w:val="single"/>
        </w:rPr>
      </w:pPr>
      <w:bookmarkStart w:id="5" w:name="_Toc406765394"/>
      <w:bookmarkStart w:id="6" w:name="_Toc407028666"/>
      <w:bookmarkStart w:id="7" w:name="_Toc407958500"/>
      <w:r w:rsidRPr="00E00106">
        <w:rPr>
          <w:b w:val="0"/>
          <w:i/>
          <w:u w:val="single"/>
        </w:rPr>
        <w:t>Chronologie d’apparition des symptômes</w:t>
      </w:r>
      <w:bookmarkEnd w:id="5"/>
      <w:bookmarkEnd w:id="6"/>
      <w:bookmarkEnd w:id="7"/>
    </w:p>
    <w:p w:rsidR="00A820BC" w:rsidRPr="00877808" w:rsidRDefault="00E91465" w:rsidP="005964A6">
      <w:pPr>
        <w:spacing w:before="60" w:after="60"/>
        <w:rPr>
          <w:rFonts w:ascii="Arial" w:hAnsi="Arial" w:cs="Arial"/>
          <w:sz w:val="20"/>
        </w:rPr>
      </w:pPr>
      <w:r>
        <w:rPr>
          <w:rFonts w:ascii="Arial" w:hAnsi="Arial" w:cs="Arial"/>
          <w:sz w:val="20"/>
        </w:rPr>
        <w:t xml:space="preserve">A l’école, </w:t>
      </w:r>
      <w:r w:rsidR="00FE2573">
        <w:rPr>
          <w:rFonts w:ascii="Arial" w:hAnsi="Arial" w:cs="Arial"/>
          <w:sz w:val="20"/>
        </w:rPr>
        <w:t>un peu moins de la moitié</w:t>
      </w:r>
      <w:r w:rsidR="00A820BC" w:rsidRPr="00877808">
        <w:rPr>
          <w:rFonts w:ascii="Arial" w:hAnsi="Arial" w:cs="Arial"/>
          <w:sz w:val="20"/>
        </w:rPr>
        <w:t xml:space="preserve"> des </w:t>
      </w:r>
      <w:r w:rsidR="00E00106">
        <w:rPr>
          <w:rFonts w:ascii="Arial" w:hAnsi="Arial" w:cs="Arial"/>
          <w:sz w:val="20"/>
        </w:rPr>
        <w:t>personnes i</w:t>
      </w:r>
      <w:r w:rsidR="00A820BC" w:rsidRPr="00877808">
        <w:rPr>
          <w:rFonts w:ascii="Arial" w:hAnsi="Arial" w:cs="Arial"/>
          <w:sz w:val="20"/>
        </w:rPr>
        <w:t>nterrogé</w:t>
      </w:r>
      <w:r w:rsidR="00E00106">
        <w:rPr>
          <w:rFonts w:ascii="Arial" w:hAnsi="Arial" w:cs="Arial"/>
          <w:sz w:val="20"/>
        </w:rPr>
        <w:t>e</w:t>
      </w:r>
      <w:r w:rsidR="00081789">
        <w:rPr>
          <w:rFonts w:ascii="Arial" w:hAnsi="Arial" w:cs="Arial"/>
          <w:sz w:val="20"/>
        </w:rPr>
        <w:t>s dit</w:t>
      </w:r>
      <w:r w:rsidR="00A820BC" w:rsidRPr="00877808">
        <w:rPr>
          <w:rFonts w:ascii="Arial" w:hAnsi="Arial" w:cs="Arial"/>
          <w:sz w:val="20"/>
        </w:rPr>
        <w:t xml:space="preserve"> avoir ressenti les premiers symptômes avant le déclenchement de l’alarme d’évacuation.</w:t>
      </w:r>
    </w:p>
    <w:p w:rsidR="00A820BC" w:rsidRPr="00877808" w:rsidRDefault="00A820BC" w:rsidP="005964A6">
      <w:pPr>
        <w:spacing w:before="60" w:after="60"/>
        <w:rPr>
          <w:rFonts w:ascii="Arial" w:hAnsi="Arial" w:cs="Arial"/>
          <w:sz w:val="20"/>
        </w:rPr>
      </w:pPr>
      <w:r w:rsidRPr="00877808">
        <w:rPr>
          <w:rFonts w:ascii="Arial" w:hAnsi="Arial" w:cs="Arial"/>
          <w:sz w:val="20"/>
        </w:rPr>
        <w:t xml:space="preserve">Au collège, le 9 décembre, ce sont </w:t>
      </w:r>
      <w:r w:rsidR="00FE2573">
        <w:rPr>
          <w:rFonts w:ascii="Arial" w:hAnsi="Arial" w:cs="Arial"/>
          <w:sz w:val="20"/>
        </w:rPr>
        <w:t xml:space="preserve">trois-quarts </w:t>
      </w:r>
      <w:r w:rsidRPr="00877808">
        <w:rPr>
          <w:rFonts w:ascii="Arial" w:hAnsi="Arial" w:cs="Arial"/>
          <w:sz w:val="20"/>
        </w:rPr>
        <w:t xml:space="preserve">des </w:t>
      </w:r>
      <w:r w:rsidR="00E7097C">
        <w:rPr>
          <w:rFonts w:ascii="Arial" w:hAnsi="Arial" w:cs="Arial"/>
          <w:sz w:val="20"/>
        </w:rPr>
        <w:t xml:space="preserve">malades </w:t>
      </w:r>
      <w:r w:rsidRPr="00877808">
        <w:rPr>
          <w:rFonts w:ascii="Arial" w:hAnsi="Arial" w:cs="Arial"/>
          <w:sz w:val="20"/>
        </w:rPr>
        <w:t xml:space="preserve">interrogés qui ont présenté des signes cliniques avant </w:t>
      </w:r>
      <w:r w:rsidR="00E00106">
        <w:rPr>
          <w:rFonts w:ascii="Arial" w:hAnsi="Arial" w:cs="Arial"/>
          <w:sz w:val="20"/>
        </w:rPr>
        <w:t>le</w:t>
      </w:r>
      <w:r w:rsidRPr="00877808">
        <w:rPr>
          <w:rFonts w:ascii="Arial" w:hAnsi="Arial" w:cs="Arial"/>
          <w:sz w:val="20"/>
        </w:rPr>
        <w:t xml:space="preserve"> déclenchement de l’alarme d’évacuation. </w:t>
      </w:r>
      <w:r w:rsidR="007444D4">
        <w:rPr>
          <w:rFonts w:ascii="Arial" w:hAnsi="Arial" w:cs="Arial"/>
          <w:sz w:val="20"/>
        </w:rPr>
        <w:t>L</w:t>
      </w:r>
      <w:r w:rsidRPr="00877808">
        <w:rPr>
          <w:rFonts w:ascii="Arial" w:hAnsi="Arial" w:cs="Arial"/>
          <w:sz w:val="20"/>
        </w:rPr>
        <w:t xml:space="preserve">ors du dernier épisode du 11 décembre, </w:t>
      </w:r>
      <w:r w:rsidR="00081789">
        <w:rPr>
          <w:rFonts w:ascii="Arial" w:hAnsi="Arial" w:cs="Arial"/>
          <w:sz w:val="20"/>
        </w:rPr>
        <w:t>seul</w:t>
      </w:r>
      <w:r w:rsidR="00FE2573">
        <w:rPr>
          <w:rFonts w:ascii="Arial" w:hAnsi="Arial" w:cs="Arial"/>
          <w:sz w:val="20"/>
        </w:rPr>
        <w:t xml:space="preserve"> un quart</w:t>
      </w:r>
      <w:r w:rsidR="00E7097C">
        <w:rPr>
          <w:rFonts w:ascii="Arial" w:hAnsi="Arial" w:cs="Arial"/>
          <w:sz w:val="20"/>
        </w:rPr>
        <w:t xml:space="preserve"> </w:t>
      </w:r>
      <w:r w:rsidRPr="00877808">
        <w:rPr>
          <w:rFonts w:ascii="Arial" w:hAnsi="Arial" w:cs="Arial"/>
          <w:sz w:val="20"/>
        </w:rPr>
        <w:t xml:space="preserve">des </w:t>
      </w:r>
      <w:r w:rsidR="00E00106">
        <w:rPr>
          <w:rFonts w:ascii="Arial" w:hAnsi="Arial" w:cs="Arial"/>
          <w:sz w:val="20"/>
        </w:rPr>
        <w:t xml:space="preserve">personnes malades </w:t>
      </w:r>
      <w:r w:rsidR="00081789">
        <w:rPr>
          <w:rFonts w:ascii="Arial" w:hAnsi="Arial" w:cs="Arial"/>
          <w:sz w:val="20"/>
        </w:rPr>
        <w:t>a</w:t>
      </w:r>
      <w:r w:rsidRPr="00877808">
        <w:rPr>
          <w:rFonts w:ascii="Arial" w:hAnsi="Arial" w:cs="Arial"/>
          <w:sz w:val="20"/>
        </w:rPr>
        <w:t xml:space="preserve"> présenté des symptômes avant la demande d’évacuation. </w:t>
      </w:r>
    </w:p>
    <w:p w:rsidR="00747F24" w:rsidRPr="00E00106" w:rsidRDefault="00747F24" w:rsidP="00732444">
      <w:pPr>
        <w:pStyle w:val="rception"/>
        <w:numPr>
          <w:ilvl w:val="0"/>
          <w:numId w:val="0"/>
        </w:numPr>
        <w:spacing w:before="120"/>
        <w:rPr>
          <w:b w:val="0"/>
          <w:i/>
          <w:u w:val="single"/>
        </w:rPr>
      </w:pPr>
      <w:bookmarkStart w:id="8" w:name="_Toc406765395"/>
      <w:bookmarkStart w:id="9" w:name="_Toc407028667"/>
      <w:bookmarkStart w:id="10" w:name="_Toc407958501"/>
      <w:r w:rsidRPr="00E00106">
        <w:rPr>
          <w:b w:val="0"/>
          <w:i/>
          <w:u w:val="single"/>
        </w:rPr>
        <w:t>Nature des symptômes</w:t>
      </w:r>
      <w:bookmarkEnd w:id="8"/>
      <w:bookmarkEnd w:id="9"/>
      <w:bookmarkEnd w:id="10"/>
    </w:p>
    <w:p w:rsidR="000D7230" w:rsidRDefault="00521C1F" w:rsidP="005964A6">
      <w:pPr>
        <w:autoSpaceDE w:val="0"/>
        <w:autoSpaceDN w:val="0"/>
        <w:adjustRightInd w:val="0"/>
        <w:spacing w:before="60" w:after="60"/>
        <w:rPr>
          <w:rFonts w:ascii="Arial" w:hAnsi="Arial" w:cs="Arial"/>
          <w:sz w:val="20"/>
        </w:rPr>
      </w:pPr>
      <w:r w:rsidRPr="0020094D">
        <w:rPr>
          <w:rFonts w:ascii="Arial" w:hAnsi="Arial" w:cs="Arial"/>
          <w:sz w:val="20"/>
        </w:rPr>
        <w:t xml:space="preserve">A l’école, les symptômes prédominants </w:t>
      </w:r>
      <w:r w:rsidR="000D7230">
        <w:rPr>
          <w:rFonts w:ascii="Arial" w:hAnsi="Arial" w:cs="Arial"/>
          <w:sz w:val="20"/>
        </w:rPr>
        <w:t>étaient</w:t>
      </w:r>
      <w:r w:rsidRPr="00521C1F">
        <w:rPr>
          <w:rFonts w:ascii="Arial" w:hAnsi="Arial" w:cs="Arial"/>
          <w:sz w:val="20"/>
        </w:rPr>
        <w:t xml:space="preserve"> des maux de tête et des picotements de la gorge ou une sensation de gorge serrée. Des douleurs abdominales, des picotements des yeux et du nez et des écoulements de nez ont concerné plus de la moitié des</w:t>
      </w:r>
      <w:r w:rsidR="00081789">
        <w:rPr>
          <w:rFonts w:ascii="Arial" w:hAnsi="Arial" w:cs="Arial"/>
          <w:sz w:val="20"/>
        </w:rPr>
        <w:t xml:space="preserve"> personnes</w:t>
      </w:r>
      <w:r w:rsidRPr="00521C1F">
        <w:rPr>
          <w:rFonts w:ascii="Arial" w:hAnsi="Arial" w:cs="Arial"/>
          <w:sz w:val="20"/>
        </w:rPr>
        <w:t xml:space="preserve"> interrogé</w:t>
      </w:r>
      <w:r w:rsidR="00081789">
        <w:rPr>
          <w:rFonts w:ascii="Arial" w:hAnsi="Arial" w:cs="Arial"/>
          <w:sz w:val="20"/>
        </w:rPr>
        <w:t>e</w:t>
      </w:r>
      <w:r w:rsidRPr="00521C1F">
        <w:rPr>
          <w:rFonts w:ascii="Arial" w:hAnsi="Arial" w:cs="Arial"/>
          <w:sz w:val="20"/>
        </w:rPr>
        <w:t xml:space="preserve">s. </w:t>
      </w:r>
    </w:p>
    <w:p w:rsidR="000D7230" w:rsidRPr="00877808" w:rsidRDefault="000D7230" w:rsidP="005964A6">
      <w:pPr>
        <w:autoSpaceDE w:val="0"/>
        <w:autoSpaceDN w:val="0"/>
        <w:adjustRightInd w:val="0"/>
        <w:spacing w:before="60" w:after="60"/>
        <w:rPr>
          <w:rFonts w:ascii="Arial" w:hAnsi="Arial" w:cs="Arial"/>
          <w:sz w:val="20"/>
        </w:rPr>
      </w:pPr>
      <w:r w:rsidRPr="00877808">
        <w:rPr>
          <w:rFonts w:ascii="Arial" w:hAnsi="Arial" w:cs="Arial"/>
          <w:sz w:val="20"/>
        </w:rPr>
        <w:t xml:space="preserve">Au collège, les symptômes décrits </w:t>
      </w:r>
      <w:r>
        <w:rPr>
          <w:rFonts w:ascii="Arial" w:hAnsi="Arial" w:cs="Arial"/>
          <w:sz w:val="20"/>
        </w:rPr>
        <w:t>étaient</w:t>
      </w:r>
      <w:r w:rsidRPr="00877808">
        <w:rPr>
          <w:rFonts w:ascii="Arial" w:hAnsi="Arial" w:cs="Arial"/>
          <w:sz w:val="20"/>
        </w:rPr>
        <w:t xml:space="preserve"> </w:t>
      </w:r>
      <w:r w:rsidR="006A7144">
        <w:rPr>
          <w:rFonts w:ascii="Arial" w:hAnsi="Arial" w:cs="Arial"/>
          <w:sz w:val="20"/>
        </w:rPr>
        <w:t>assez similaires pour</w:t>
      </w:r>
      <w:r w:rsidR="006A7144" w:rsidRPr="00877808">
        <w:rPr>
          <w:rFonts w:ascii="Arial" w:hAnsi="Arial" w:cs="Arial"/>
          <w:sz w:val="20"/>
        </w:rPr>
        <w:t xml:space="preserve"> </w:t>
      </w:r>
      <w:r w:rsidRPr="00877808">
        <w:rPr>
          <w:rFonts w:ascii="Arial" w:hAnsi="Arial" w:cs="Arial"/>
          <w:sz w:val="20"/>
        </w:rPr>
        <w:t xml:space="preserve">les deux épisodes sauf pour </w:t>
      </w:r>
      <w:r w:rsidR="006A7144">
        <w:rPr>
          <w:rFonts w:ascii="Arial" w:hAnsi="Arial" w:cs="Arial"/>
          <w:sz w:val="20"/>
        </w:rPr>
        <w:t>la</w:t>
      </w:r>
      <w:r w:rsidR="00081789">
        <w:rPr>
          <w:rFonts w:ascii="Arial" w:hAnsi="Arial" w:cs="Arial"/>
          <w:sz w:val="20"/>
        </w:rPr>
        <w:t xml:space="preserve"> gê</w:t>
      </w:r>
      <w:r w:rsidRPr="00877808">
        <w:rPr>
          <w:rFonts w:ascii="Arial" w:hAnsi="Arial" w:cs="Arial"/>
          <w:sz w:val="20"/>
        </w:rPr>
        <w:t xml:space="preserve">ne respiratoire qui </w:t>
      </w:r>
      <w:r w:rsidR="00855AD8">
        <w:rPr>
          <w:rFonts w:ascii="Arial" w:hAnsi="Arial" w:cs="Arial"/>
          <w:sz w:val="20"/>
        </w:rPr>
        <w:t>a été</w:t>
      </w:r>
      <w:r w:rsidRPr="00877808">
        <w:rPr>
          <w:rFonts w:ascii="Arial" w:hAnsi="Arial" w:cs="Arial"/>
          <w:sz w:val="20"/>
        </w:rPr>
        <w:t xml:space="preserve"> deux fois plus ressenti</w:t>
      </w:r>
      <w:r w:rsidR="006A7144">
        <w:rPr>
          <w:rFonts w:ascii="Arial" w:hAnsi="Arial" w:cs="Arial"/>
          <w:sz w:val="20"/>
        </w:rPr>
        <w:t>e</w:t>
      </w:r>
      <w:r w:rsidRPr="00877808">
        <w:rPr>
          <w:rFonts w:ascii="Arial" w:hAnsi="Arial" w:cs="Arial"/>
          <w:sz w:val="20"/>
        </w:rPr>
        <w:t xml:space="preserve"> le 11 décembre que le 9 décembre. </w:t>
      </w:r>
      <w:r>
        <w:rPr>
          <w:rFonts w:ascii="Arial" w:hAnsi="Arial" w:cs="Arial"/>
          <w:sz w:val="20"/>
        </w:rPr>
        <w:t>D</w:t>
      </w:r>
      <w:r w:rsidRPr="00877808">
        <w:rPr>
          <w:rFonts w:ascii="Arial" w:hAnsi="Arial" w:cs="Arial"/>
          <w:sz w:val="20"/>
        </w:rPr>
        <w:t xml:space="preserve">ans les deux épisodes du collège, les maux de tête </w:t>
      </w:r>
      <w:r>
        <w:rPr>
          <w:rFonts w:ascii="Arial" w:hAnsi="Arial" w:cs="Arial"/>
          <w:sz w:val="20"/>
        </w:rPr>
        <w:t>étaient</w:t>
      </w:r>
      <w:r w:rsidR="00B87A97">
        <w:rPr>
          <w:rFonts w:ascii="Arial" w:hAnsi="Arial" w:cs="Arial"/>
          <w:sz w:val="20"/>
        </w:rPr>
        <w:t xml:space="preserve"> largement représentés</w:t>
      </w:r>
      <w:r w:rsidRPr="00877808">
        <w:rPr>
          <w:rFonts w:ascii="Arial" w:hAnsi="Arial" w:cs="Arial"/>
          <w:sz w:val="20"/>
        </w:rPr>
        <w:t xml:space="preserve"> ainsi que les douleurs abdominales. Des picotements des yeux </w:t>
      </w:r>
      <w:r w:rsidR="00B87A97">
        <w:rPr>
          <w:rFonts w:ascii="Arial" w:hAnsi="Arial" w:cs="Arial"/>
          <w:sz w:val="20"/>
        </w:rPr>
        <w:t xml:space="preserve">et des nausées </w:t>
      </w:r>
      <w:r>
        <w:rPr>
          <w:rFonts w:ascii="Arial" w:hAnsi="Arial" w:cs="Arial"/>
          <w:sz w:val="20"/>
        </w:rPr>
        <w:t>étaient</w:t>
      </w:r>
      <w:r w:rsidRPr="00877808">
        <w:rPr>
          <w:rFonts w:ascii="Arial" w:hAnsi="Arial" w:cs="Arial"/>
          <w:sz w:val="20"/>
        </w:rPr>
        <w:t xml:space="preserve"> aussi majoritairement décrits par les cas. D’autres symptômes ont été décrits de manière plus sporadique lors des interrogatoires des cas, notamment des vertiges et des douleurs dans les jambes.</w:t>
      </w:r>
    </w:p>
    <w:p w:rsidR="00747F24" w:rsidRPr="007F6196" w:rsidRDefault="00747F24" w:rsidP="00732444">
      <w:pPr>
        <w:pStyle w:val="rception"/>
        <w:numPr>
          <w:ilvl w:val="0"/>
          <w:numId w:val="0"/>
        </w:numPr>
        <w:spacing w:before="120"/>
        <w:rPr>
          <w:b w:val="0"/>
          <w:i/>
          <w:u w:val="single"/>
        </w:rPr>
      </w:pPr>
      <w:bookmarkStart w:id="11" w:name="_Toc406765396"/>
      <w:bookmarkStart w:id="12" w:name="_Toc407028668"/>
      <w:bookmarkStart w:id="13" w:name="_Toc407958502"/>
      <w:r w:rsidRPr="007F6196">
        <w:rPr>
          <w:b w:val="0"/>
          <w:i/>
          <w:u w:val="single"/>
        </w:rPr>
        <w:t>Durée des symptômes / Amélioration</w:t>
      </w:r>
      <w:bookmarkEnd w:id="11"/>
      <w:bookmarkEnd w:id="12"/>
      <w:bookmarkEnd w:id="13"/>
    </w:p>
    <w:p w:rsidR="006A278F" w:rsidRPr="00877808" w:rsidRDefault="007F6196" w:rsidP="005964A6">
      <w:pPr>
        <w:spacing w:before="60" w:after="60"/>
        <w:rPr>
          <w:rFonts w:ascii="Arial" w:hAnsi="Arial" w:cs="Arial"/>
          <w:sz w:val="20"/>
        </w:rPr>
      </w:pPr>
      <w:r>
        <w:rPr>
          <w:rFonts w:ascii="Arial" w:hAnsi="Arial" w:cs="Arial"/>
          <w:sz w:val="20"/>
        </w:rPr>
        <w:t>S</w:t>
      </w:r>
      <w:r w:rsidR="00C62411" w:rsidRPr="00877808">
        <w:rPr>
          <w:rFonts w:ascii="Arial" w:hAnsi="Arial" w:cs="Arial"/>
          <w:sz w:val="20"/>
        </w:rPr>
        <w:t xml:space="preserve">ur les trois épisodes, </w:t>
      </w:r>
      <w:r>
        <w:rPr>
          <w:rFonts w:ascii="Arial" w:hAnsi="Arial" w:cs="Arial"/>
          <w:sz w:val="20"/>
        </w:rPr>
        <w:t>l</w:t>
      </w:r>
      <w:r w:rsidR="001E6E43">
        <w:rPr>
          <w:rFonts w:ascii="Arial" w:hAnsi="Arial" w:cs="Arial"/>
          <w:sz w:val="20"/>
        </w:rPr>
        <w:t xml:space="preserve">es symptômes se sont arrêtés </w:t>
      </w:r>
      <w:r w:rsidR="00081789">
        <w:rPr>
          <w:rFonts w:ascii="Arial" w:hAnsi="Arial" w:cs="Arial"/>
          <w:sz w:val="20"/>
        </w:rPr>
        <w:t>dans la majorité des cas</w:t>
      </w:r>
      <w:r w:rsidR="00C62411" w:rsidRPr="00877808">
        <w:rPr>
          <w:rFonts w:ascii="Arial" w:hAnsi="Arial" w:cs="Arial"/>
          <w:sz w:val="20"/>
        </w:rPr>
        <w:t xml:space="preserve"> au cours de la journée</w:t>
      </w:r>
      <w:r w:rsidR="00596F57">
        <w:rPr>
          <w:rFonts w:ascii="Arial" w:hAnsi="Arial" w:cs="Arial"/>
          <w:sz w:val="20"/>
        </w:rPr>
        <w:t>.</w:t>
      </w:r>
      <w:r w:rsidR="00C62411" w:rsidRPr="00877808">
        <w:rPr>
          <w:rFonts w:ascii="Arial" w:hAnsi="Arial" w:cs="Arial"/>
          <w:sz w:val="20"/>
        </w:rPr>
        <w:t xml:space="preserve"> </w:t>
      </w:r>
    </w:p>
    <w:p w:rsidR="00C62411" w:rsidRPr="00877808" w:rsidRDefault="00C62411" w:rsidP="005964A6">
      <w:pPr>
        <w:spacing w:before="60" w:after="60"/>
        <w:rPr>
          <w:rFonts w:ascii="Arial" w:hAnsi="Arial" w:cs="Arial"/>
          <w:sz w:val="20"/>
        </w:rPr>
      </w:pPr>
      <w:r w:rsidRPr="00877808">
        <w:rPr>
          <w:rFonts w:ascii="Arial" w:hAnsi="Arial" w:cs="Arial"/>
          <w:sz w:val="20"/>
        </w:rPr>
        <w:t xml:space="preserve">Ainsi, à l’école, sur les 11 cas interrogés, </w:t>
      </w:r>
      <w:r w:rsidR="006122B1">
        <w:rPr>
          <w:rFonts w:ascii="Arial" w:hAnsi="Arial" w:cs="Arial"/>
          <w:sz w:val="20"/>
        </w:rPr>
        <w:t>8 s</w:t>
      </w:r>
      <w:r w:rsidR="000D7230">
        <w:rPr>
          <w:rFonts w:ascii="Arial" w:hAnsi="Arial" w:cs="Arial"/>
          <w:sz w:val="20"/>
        </w:rPr>
        <w:t>e</w:t>
      </w:r>
      <w:r w:rsidR="006122B1">
        <w:rPr>
          <w:rFonts w:ascii="Arial" w:hAnsi="Arial" w:cs="Arial"/>
          <w:sz w:val="20"/>
        </w:rPr>
        <w:t xml:space="preserve"> considér</w:t>
      </w:r>
      <w:r w:rsidR="000D7230">
        <w:rPr>
          <w:rFonts w:ascii="Arial" w:hAnsi="Arial" w:cs="Arial"/>
          <w:sz w:val="20"/>
        </w:rPr>
        <w:t>aient</w:t>
      </w:r>
      <w:r w:rsidR="006122B1">
        <w:rPr>
          <w:rFonts w:ascii="Arial" w:hAnsi="Arial" w:cs="Arial"/>
          <w:sz w:val="20"/>
        </w:rPr>
        <w:t xml:space="preserve"> comme </w:t>
      </w:r>
      <w:r w:rsidR="0020094D">
        <w:rPr>
          <w:rFonts w:ascii="Arial" w:hAnsi="Arial" w:cs="Arial"/>
          <w:sz w:val="20"/>
        </w:rPr>
        <w:t xml:space="preserve">complètement </w:t>
      </w:r>
      <w:r w:rsidR="006122B1">
        <w:rPr>
          <w:rFonts w:ascii="Arial" w:hAnsi="Arial" w:cs="Arial"/>
          <w:sz w:val="20"/>
        </w:rPr>
        <w:t xml:space="preserve">guéris </w:t>
      </w:r>
      <w:r w:rsidR="004026B8">
        <w:rPr>
          <w:rFonts w:ascii="Arial" w:hAnsi="Arial" w:cs="Arial"/>
          <w:sz w:val="20"/>
        </w:rPr>
        <w:t>au moment de l’interrogatoire</w:t>
      </w:r>
      <w:r w:rsidR="00E91465">
        <w:rPr>
          <w:rFonts w:ascii="Arial" w:hAnsi="Arial" w:cs="Arial"/>
          <w:sz w:val="20"/>
        </w:rPr>
        <w:t xml:space="preserve"> dont </w:t>
      </w:r>
      <w:r w:rsidRPr="00877808">
        <w:rPr>
          <w:rFonts w:ascii="Arial" w:hAnsi="Arial" w:cs="Arial"/>
          <w:sz w:val="20"/>
        </w:rPr>
        <w:t>6 déclar</w:t>
      </w:r>
      <w:r w:rsidR="000D7230">
        <w:rPr>
          <w:rFonts w:ascii="Arial" w:hAnsi="Arial" w:cs="Arial"/>
          <w:sz w:val="20"/>
        </w:rPr>
        <w:t>ai</w:t>
      </w:r>
      <w:r w:rsidRPr="00877808">
        <w:rPr>
          <w:rFonts w:ascii="Arial" w:hAnsi="Arial" w:cs="Arial"/>
          <w:sz w:val="20"/>
        </w:rPr>
        <w:t xml:space="preserve">ent avoir vu leurs symptômes disparaitre le jour même. Pour les 3 autres, la guérison </w:t>
      </w:r>
      <w:r w:rsidR="000D7230">
        <w:rPr>
          <w:rFonts w:ascii="Arial" w:hAnsi="Arial" w:cs="Arial"/>
          <w:sz w:val="20"/>
        </w:rPr>
        <w:t>était</w:t>
      </w:r>
      <w:r w:rsidR="000D7230" w:rsidRPr="00877808">
        <w:rPr>
          <w:rFonts w:ascii="Arial" w:hAnsi="Arial" w:cs="Arial"/>
          <w:sz w:val="20"/>
        </w:rPr>
        <w:t xml:space="preserve"> </w:t>
      </w:r>
      <w:r w:rsidRPr="00877808">
        <w:rPr>
          <w:rFonts w:ascii="Arial" w:hAnsi="Arial" w:cs="Arial"/>
          <w:sz w:val="20"/>
        </w:rPr>
        <w:t xml:space="preserve">partielle, </w:t>
      </w:r>
      <w:r w:rsidR="00477D17" w:rsidRPr="00877808">
        <w:rPr>
          <w:rFonts w:ascii="Arial" w:hAnsi="Arial" w:cs="Arial"/>
          <w:sz w:val="20"/>
        </w:rPr>
        <w:t xml:space="preserve">des maux de ventre, des picotements de gorge et des brulures </w:t>
      </w:r>
      <w:r w:rsidRPr="00877808">
        <w:rPr>
          <w:rFonts w:ascii="Arial" w:hAnsi="Arial" w:cs="Arial"/>
          <w:sz w:val="20"/>
        </w:rPr>
        <w:t>persist</w:t>
      </w:r>
      <w:r w:rsidR="000D7230">
        <w:rPr>
          <w:rFonts w:ascii="Arial" w:hAnsi="Arial" w:cs="Arial"/>
          <w:sz w:val="20"/>
        </w:rPr>
        <w:t>aient</w:t>
      </w:r>
      <w:r w:rsidR="00477D17">
        <w:rPr>
          <w:rFonts w:ascii="Arial" w:hAnsi="Arial" w:cs="Arial"/>
          <w:sz w:val="20"/>
        </w:rPr>
        <w:t xml:space="preserve"> encore</w:t>
      </w:r>
      <w:r w:rsidR="000D7230">
        <w:rPr>
          <w:rFonts w:ascii="Arial" w:hAnsi="Arial" w:cs="Arial"/>
          <w:sz w:val="20"/>
        </w:rPr>
        <w:t xml:space="preserve"> au moment de l’interrogatoire</w:t>
      </w:r>
      <w:r w:rsidRPr="00877808">
        <w:rPr>
          <w:rFonts w:ascii="Arial" w:hAnsi="Arial" w:cs="Arial"/>
          <w:sz w:val="20"/>
        </w:rPr>
        <w:t>.</w:t>
      </w:r>
    </w:p>
    <w:p w:rsidR="00B857B6" w:rsidRPr="00877808" w:rsidRDefault="00477D17" w:rsidP="005964A6">
      <w:pPr>
        <w:spacing w:before="60" w:after="60"/>
        <w:rPr>
          <w:rFonts w:ascii="Arial" w:hAnsi="Arial" w:cs="Arial"/>
          <w:sz w:val="20"/>
        </w:rPr>
      </w:pPr>
      <w:r>
        <w:rPr>
          <w:rFonts w:ascii="Arial" w:hAnsi="Arial" w:cs="Arial"/>
          <w:sz w:val="20"/>
        </w:rPr>
        <w:t>Au collège</w:t>
      </w:r>
      <w:r w:rsidR="00E7097C">
        <w:rPr>
          <w:rFonts w:ascii="Arial" w:hAnsi="Arial" w:cs="Arial"/>
          <w:sz w:val="20"/>
        </w:rPr>
        <w:t>, pour l’épisode du</w:t>
      </w:r>
      <w:r w:rsidR="00642456" w:rsidRPr="00877808">
        <w:rPr>
          <w:rFonts w:ascii="Arial" w:hAnsi="Arial" w:cs="Arial"/>
          <w:sz w:val="20"/>
        </w:rPr>
        <w:t xml:space="preserve"> 9 décembre, 13</w:t>
      </w:r>
      <w:r w:rsidR="00E7097C">
        <w:rPr>
          <w:rFonts w:ascii="Arial" w:hAnsi="Arial" w:cs="Arial"/>
          <w:sz w:val="20"/>
        </w:rPr>
        <w:t xml:space="preserve"> personnes</w:t>
      </w:r>
      <w:r w:rsidR="00642456" w:rsidRPr="00877808">
        <w:rPr>
          <w:rFonts w:ascii="Arial" w:hAnsi="Arial" w:cs="Arial"/>
          <w:sz w:val="20"/>
        </w:rPr>
        <w:t xml:space="preserve"> </w:t>
      </w:r>
      <w:r w:rsidR="00E7097C">
        <w:rPr>
          <w:rFonts w:ascii="Arial" w:hAnsi="Arial" w:cs="Arial"/>
          <w:sz w:val="20"/>
        </w:rPr>
        <w:t xml:space="preserve">ont </w:t>
      </w:r>
      <w:r w:rsidR="00642456" w:rsidRPr="00877808">
        <w:rPr>
          <w:rFonts w:ascii="Arial" w:hAnsi="Arial" w:cs="Arial"/>
          <w:sz w:val="20"/>
        </w:rPr>
        <w:t>déclar</w:t>
      </w:r>
      <w:r w:rsidR="00E7097C">
        <w:rPr>
          <w:rFonts w:ascii="Arial" w:hAnsi="Arial" w:cs="Arial"/>
          <w:sz w:val="20"/>
        </w:rPr>
        <w:t>é</w:t>
      </w:r>
      <w:r w:rsidR="00642456" w:rsidRPr="00877808">
        <w:rPr>
          <w:rFonts w:ascii="Arial" w:hAnsi="Arial" w:cs="Arial"/>
          <w:sz w:val="20"/>
        </w:rPr>
        <w:t xml:space="preserve"> que leurs symptômes </w:t>
      </w:r>
      <w:r w:rsidR="004026B8">
        <w:rPr>
          <w:rFonts w:ascii="Arial" w:hAnsi="Arial" w:cs="Arial"/>
          <w:sz w:val="20"/>
        </w:rPr>
        <w:t>avaie</w:t>
      </w:r>
      <w:r w:rsidR="00642456" w:rsidRPr="00877808">
        <w:rPr>
          <w:rFonts w:ascii="Arial" w:hAnsi="Arial" w:cs="Arial"/>
          <w:sz w:val="20"/>
        </w:rPr>
        <w:t>nt disparu dans la journée de l’évènement et 3 déclar</w:t>
      </w:r>
      <w:r w:rsidR="000D7230">
        <w:rPr>
          <w:rFonts w:ascii="Arial" w:hAnsi="Arial" w:cs="Arial"/>
          <w:sz w:val="20"/>
        </w:rPr>
        <w:t>ai</w:t>
      </w:r>
      <w:r w:rsidR="00642456" w:rsidRPr="00877808">
        <w:rPr>
          <w:rFonts w:ascii="Arial" w:hAnsi="Arial" w:cs="Arial"/>
          <w:sz w:val="20"/>
        </w:rPr>
        <w:t xml:space="preserve">ent leur disparition dans les trois jours suivants. </w:t>
      </w:r>
      <w:r w:rsidR="00E7097C">
        <w:rPr>
          <w:rFonts w:ascii="Arial" w:hAnsi="Arial" w:cs="Arial"/>
          <w:sz w:val="20"/>
        </w:rPr>
        <w:t xml:space="preserve">Pour l’épisode du </w:t>
      </w:r>
      <w:r w:rsidR="00642456" w:rsidRPr="00877808">
        <w:rPr>
          <w:rFonts w:ascii="Arial" w:hAnsi="Arial" w:cs="Arial"/>
          <w:sz w:val="20"/>
        </w:rPr>
        <w:t xml:space="preserve">11 décembre, 22 </w:t>
      </w:r>
      <w:r w:rsidR="00E7097C">
        <w:rPr>
          <w:rFonts w:ascii="Arial" w:hAnsi="Arial" w:cs="Arial"/>
          <w:sz w:val="20"/>
        </w:rPr>
        <w:t xml:space="preserve">personnes n’avaient plus de </w:t>
      </w:r>
      <w:r w:rsidR="00642456" w:rsidRPr="00877808">
        <w:rPr>
          <w:rFonts w:ascii="Arial" w:hAnsi="Arial" w:cs="Arial"/>
          <w:sz w:val="20"/>
        </w:rPr>
        <w:t>symptômes dans la journée de l’évènement</w:t>
      </w:r>
      <w:r w:rsidR="0000498C" w:rsidRPr="00877808">
        <w:rPr>
          <w:rFonts w:ascii="Arial" w:hAnsi="Arial" w:cs="Arial"/>
          <w:sz w:val="20"/>
        </w:rPr>
        <w:t>.</w:t>
      </w:r>
    </w:p>
    <w:p w:rsidR="003623B7" w:rsidRPr="00E61D59" w:rsidRDefault="00842F58" w:rsidP="00732444">
      <w:pPr>
        <w:pStyle w:val="rception"/>
        <w:numPr>
          <w:ilvl w:val="0"/>
          <w:numId w:val="0"/>
        </w:numPr>
        <w:spacing w:before="120"/>
        <w:rPr>
          <w:b w:val="0"/>
          <w:i/>
          <w:u w:val="single"/>
        </w:rPr>
      </w:pPr>
      <w:bookmarkStart w:id="14" w:name="_Toc406765397"/>
      <w:bookmarkStart w:id="15" w:name="_Toc407028669"/>
      <w:bookmarkStart w:id="16" w:name="_Toc407958503"/>
      <w:r w:rsidRPr="00E61D59">
        <w:rPr>
          <w:b w:val="0"/>
          <w:i/>
          <w:u w:val="single"/>
        </w:rPr>
        <w:t>Localisation spatiale</w:t>
      </w:r>
      <w:bookmarkEnd w:id="14"/>
      <w:r w:rsidR="005B09C2" w:rsidRPr="00E61D59">
        <w:rPr>
          <w:b w:val="0"/>
          <w:i/>
          <w:u w:val="single"/>
        </w:rPr>
        <w:t xml:space="preserve"> au moment de la survenue des symptômes</w:t>
      </w:r>
      <w:bookmarkEnd w:id="15"/>
      <w:bookmarkEnd w:id="16"/>
    </w:p>
    <w:p w:rsidR="00386B92" w:rsidRPr="00877808" w:rsidRDefault="00881632" w:rsidP="005964A6">
      <w:pPr>
        <w:spacing w:before="60" w:after="60"/>
        <w:rPr>
          <w:rFonts w:ascii="Arial" w:hAnsi="Arial" w:cs="Arial"/>
          <w:sz w:val="20"/>
        </w:rPr>
      </w:pPr>
      <w:r w:rsidRPr="00877808">
        <w:rPr>
          <w:rFonts w:ascii="Arial" w:hAnsi="Arial" w:cs="Arial"/>
          <w:sz w:val="20"/>
        </w:rPr>
        <w:t xml:space="preserve">Seuls les élèves et les adultes travaillant au sein de l’école ou </w:t>
      </w:r>
      <w:r w:rsidR="0024060F">
        <w:rPr>
          <w:rFonts w:ascii="Arial" w:hAnsi="Arial" w:cs="Arial"/>
          <w:sz w:val="20"/>
        </w:rPr>
        <w:t>du</w:t>
      </w:r>
      <w:r w:rsidRPr="00877808">
        <w:rPr>
          <w:rFonts w:ascii="Arial" w:hAnsi="Arial" w:cs="Arial"/>
          <w:sz w:val="20"/>
        </w:rPr>
        <w:t xml:space="preserve"> collège ont été interrogés sur cette partie. </w:t>
      </w:r>
    </w:p>
    <w:p w:rsidR="006E6175" w:rsidRPr="00877808" w:rsidRDefault="00881632" w:rsidP="005964A6">
      <w:pPr>
        <w:spacing w:before="60" w:after="60"/>
        <w:rPr>
          <w:rFonts w:ascii="Arial" w:hAnsi="Arial" w:cs="Arial"/>
          <w:sz w:val="20"/>
        </w:rPr>
      </w:pPr>
      <w:r w:rsidRPr="00877808">
        <w:rPr>
          <w:rFonts w:ascii="Arial" w:hAnsi="Arial" w:cs="Arial"/>
          <w:sz w:val="20"/>
        </w:rPr>
        <w:t xml:space="preserve">A l’école, </w:t>
      </w:r>
      <w:r w:rsidR="00386B92" w:rsidRPr="00877808">
        <w:rPr>
          <w:rFonts w:ascii="Arial" w:hAnsi="Arial" w:cs="Arial"/>
          <w:sz w:val="20"/>
        </w:rPr>
        <w:t>9</w:t>
      </w:r>
      <w:r w:rsidRPr="00877808">
        <w:rPr>
          <w:rFonts w:ascii="Arial" w:hAnsi="Arial" w:cs="Arial"/>
          <w:sz w:val="20"/>
        </w:rPr>
        <w:t xml:space="preserve"> personnes interrogées ont ressenti </w:t>
      </w:r>
      <w:r w:rsidR="00477D17">
        <w:rPr>
          <w:rFonts w:ascii="Arial" w:hAnsi="Arial" w:cs="Arial"/>
          <w:sz w:val="20"/>
        </w:rPr>
        <w:t>les</w:t>
      </w:r>
      <w:r w:rsidRPr="00877808">
        <w:rPr>
          <w:rFonts w:ascii="Arial" w:hAnsi="Arial" w:cs="Arial"/>
          <w:sz w:val="20"/>
        </w:rPr>
        <w:t xml:space="preserve"> premiers </w:t>
      </w:r>
      <w:r w:rsidR="00477D17">
        <w:rPr>
          <w:rFonts w:ascii="Arial" w:hAnsi="Arial" w:cs="Arial"/>
          <w:sz w:val="20"/>
        </w:rPr>
        <w:t xml:space="preserve">signes cliniques </w:t>
      </w:r>
      <w:r w:rsidR="0024060F">
        <w:rPr>
          <w:rFonts w:ascii="Arial" w:hAnsi="Arial" w:cs="Arial"/>
          <w:sz w:val="20"/>
        </w:rPr>
        <w:t>au sein de</w:t>
      </w:r>
      <w:r w:rsidRPr="00877808">
        <w:rPr>
          <w:rFonts w:ascii="Arial" w:hAnsi="Arial" w:cs="Arial"/>
          <w:sz w:val="20"/>
        </w:rPr>
        <w:t xml:space="preserve"> l’établissement</w:t>
      </w:r>
      <w:r w:rsidR="00732444">
        <w:rPr>
          <w:rFonts w:ascii="Arial" w:hAnsi="Arial" w:cs="Arial"/>
          <w:sz w:val="20"/>
        </w:rPr>
        <w:t xml:space="preserve"> : elles étaient </w:t>
      </w:r>
      <w:r w:rsidR="00386B92" w:rsidRPr="00877808">
        <w:rPr>
          <w:rFonts w:ascii="Arial" w:hAnsi="Arial" w:cs="Arial"/>
          <w:sz w:val="20"/>
        </w:rPr>
        <w:t>dans la cour</w:t>
      </w:r>
      <w:r w:rsidR="00732444">
        <w:rPr>
          <w:rFonts w:ascii="Arial" w:hAnsi="Arial" w:cs="Arial"/>
          <w:sz w:val="20"/>
        </w:rPr>
        <w:t xml:space="preserve"> ou</w:t>
      </w:r>
      <w:r w:rsidR="00386B92" w:rsidRPr="00877808">
        <w:rPr>
          <w:rFonts w:ascii="Arial" w:hAnsi="Arial" w:cs="Arial"/>
          <w:sz w:val="20"/>
        </w:rPr>
        <w:t xml:space="preserve"> au réfectoire</w:t>
      </w:r>
      <w:r w:rsidR="00732444">
        <w:rPr>
          <w:rFonts w:ascii="Arial" w:hAnsi="Arial" w:cs="Arial"/>
          <w:sz w:val="20"/>
        </w:rPr>
        <w:t xml:space="preserve"> ou</w:t>
      </w:r>
      <w:r w:rsidR="00386B92" w:rsidRPr="00877808">
        <w:rPr>
          <w:rFonts w:ascii="Arial" w:hAnsi="Arial" w:cs="Arial"/>
          <w:sz w:val="20"/>
        </w:rPr>
        <w:t xml:space="preserve"> dans une classe. Il n’a pas été possible de préciser quelles classes étaient concernées, les élèves ne se souvenant pas du numéro de celles-ci. </w:t>
      </w:r>
    </w:p>
    <w:p w:rsidR="00386B92" w:rsidRPr="00877808" w:rsidRDefault="00386B92" w:rsidP="005964A6">
      <w:pPr>
        <w:spacing w:before="60" w:after="60"/>
        <w:rPr>
          <w:rFonts w:ascii="Arial" w:hAnsi="Arial" w:cs="Arial"/>
          <w:sz w:val="20"/>
        </w:rPr>
      </w:pPr>
      <w:r w:rsidRPr="00877808">
        <w:rPr>
          <w:rFonts w:ascii="Arial" w:hAnsi="Arial" w:cs="Arial"/>
          <w:sz w:val="20"/>
        </w:rPr>
        <w:t xml:space="preserve">Le </w:t>
      </w:r>
      <w:r w:rsidR="00C16169" w:rsidRPr="00877808">
        <w:rPr>
          <w:rFonts w:ascii="Arial" w:hAnsi="Arial" w:cs="Arial"/>
          <w:sz w:val="20"/>
        </w:rPr>
        <w:t>9</w:t>
      </w:r>
      <w:r w:rsidRPr="00877808">
        <w:rPr>
          <w:rFonts w:ascii="Arial" w:hAnsi="Arial" w:cs="Arial"/>
          <w:sz w:val="20"/>
        </w:rPr>
        <w:t xml:space="preserve"> décembre</w:t>
      </w:r>
      <w:r w:rsidR="0024060F">
        <w:rPr>
          <w:rFonts w:ascii="Arial" w:hAnsi="Arial" w:cs="Arial"/>
          <w:sz w:val="20"/>
        </w:rPr>
        <w:t xml:space="preserve">, au collège, </w:t>
      </w:r>
      <w:r w:rsidR="00C16169" w:rsidRPr="00877808">
        <w:rPr>
          <w:rFonts w:ascii="Arial" w:hAnsi="Arial" w:cs="Arial"/>
          <w:sz w:val="20"/>
        </w:rPr>
        <w:t xml:space="preserve">4 personnes </w:t>
      </w:r>
      <w:r w:rsidR="00DD4CB9">
        <w:rPr>
          <w:rFonts w:ascii="Arial" w:hAnsi="Arial" w:cs="Arial"/>
          <w:sz w:val="20"/>
        </w:rPr>
        <w:t>étaient</w:t>
      </w:r>
      <w:r w:rsidR="00C16169" w:rsidRPr="00877808">
        <w:rPr>
          <w:rFonts w:ascii="Arial" w:hAnsi="Arial" w:cs="Arial"/>
          <w:sz w:val="20"/>
        </w:rPr>
        <w:t xml:space="preserve"> à proximité ou dans le bâtiment E, 5 </w:t>
      </w:r>
      <w:r w:rsidR="001D0CAC">
        <w:rPr>
          <w:rFonts w:ascii="Arial" w:hAnsi="Arial" w:cs="Arial"/>
          <w:sz w:val="20"/>
        </w:rPr>
        <w:t>étaient à</w:t>
      </w:r>
      <w:r w:rsidR="0020094D">
        <w:rPr>
          <w:rFonts w:ascii="Arial" w:hAnsi="Arial" w:cs="Arial"/>
          <w:sz w:val="20"/>
        </w:rPr>
        <w:t xml:space="preserve"> côté du bâtiment F, 2 </w:t>
      </w:r>
      <w:r w:rsidR="001D0CAC">
        <w:rPr>
          <w:rFonts w:ascii="Arial" w:hAnsi="Arial" w:cs="Arial"/>
          <w:sz w:val="20"/>
        </w:rPr>
        <w:t>vers le</w:t>
      </w:r>
      <w:r w:rsidR="00C16169" w:rsidRPr="00877808">
        <w:rPr>
          <w:rFonts w:ascii="Arial" w:hAnsi="Arial" w:cs="Arial"/>
          <w:sz w:val="20"/>
        </w:rPr>
        <w:t xml:space="preserve"> gymnase </w:t>
      </w:r>
      <w:r w:rsidR="001D0CAC">
        <w:rPr>
          <w:rFonts w:ascii="Arial" w:hAnsi="Arial" w:cs="Arial"/>
          <w:sz w:val="20"/>
        </w:rPr>
        <w:t>et 2 à proximité du bâtiment A.</w:t>
      </w:r>
    </w:p>
    <w:p w:rsidR="0000498C" w:rsidRPr="00877808" w:rsidRDefault="00C16169" w:rsidP="005964A6">
      <w:pPr>
        <w:spacing w:before="60" w:after="60"/>
        <w:rPr>
          <w:rFonts w:ascii="Arial" w:hAnsi="Arial" w:cs="Arial"/>
          <w:sz w:val="20"/>
        </w:rPr>
      </w:pPr>
      <w:r w:rsidRPr="00877808">
        <w:rPr>
          <w:rFonts w:ascii="Arial" w:hAnsi="Arial" w:cs="Arial"/>
          <w:sz w:val="20"/>
        </w:rPr>
        <w:lastRenderedPageBreak/>
        <w:t xml:space="preserve">Le 11 décembre, au collège, </w:t>
      </w:r>
      <w:r w:rsidR="001D0CAC">
        <w:rPr>
          <w:rFonts w:ascii="Arial" w:hAnsi="Arial" w:cs="Arial"/>
          <w:sz w:val="20"/>
        </w:rPr>
        <w:t>2</w:t>
      </w:r>
      <w:r w:rsidR="001D0CAC" w:rsidRPr="00877808">
        <w:rPr>
          <w:rFonts w:ascii="Arial" w:hAnsi="Arial" w:cs="Arial"/>
          <w:sz w:val="20"/>
        </w:rPr>
        <w:t xml:space="preserve"> personnes se situaient au niveau du bâtiment E, 1 au bâtiment A, 1 au bâtiment B, 1 au gymnase et 1 sous le préau dans la cour de récréation.</w:t>
      </w:r>
      <w:r w:rsidR="001D0CAC">
        <w:rPr>
          <w:rFonts w:ascii="Arial" w:hAnsi="Arial" w:cs="Arial"/>
          <w:sz w:val="20"/>
        </w:rPr>
        <w:t xml:space="preserve"> </w:t>
      </w:r>
      <w:r w:rsidR="006122B1">
        <w:rPr>
          <w:rFonts w:ascii="Arial" w:hAnsi="Arial" w:cs="Arial"/>
          <w:sz w:val="20"/>
        </w:rPr>
        <w:t>Dix-sept</w:t>
      </w:r>
      <w:r w:rsidRPr="00877808">
        <w:rPr>
          <w:rFonts w:ascii="Arial" w:hAnsi="Arial" w:cs="Arial"/>
          <w:sz w:val="20"/>
        </w:rPr>
        <w:t xml:space="preserve"> personnes ont ressenti des symptômes soit dans le parking à l’arrière du collège où les </w:t>
      </w:r>
      <w:r w:rsidR="001D0CAC">
        <w:rPr>
          <w:rFonts w:ascii="Arial" w:hAnsi="Arial" w:cs="Arial"/>
          <w:sz w:val="20"/>
        </w:rPr>
        <w:t xml:space="preserve">élèves </w:t>
      </w:r>
      <w:r w:rsidRPr="00877808">
        <w:rPr>
          <w:rFonts w:ascii="Arial" w:hAnsi="Arial" w:cs="Arial"/>
          <w:sz w:val="20"/>
        </w:rPr>
        <w:t>ont été rassemblés lors de l’évacuation, soit en</w:t>
      </w:r>
      <w:r w:rsidR="001D0CAC">
        <w:rPr>
          <w:rFonts w:ascii="Arial" w:hAnsi="Arial" w:cs="Arial"/>
          <w:sz w:val="20"/>
        </w:rPr>
        <w:t>suite, en</w:t>
      </w:r>
      <w:r w:rsidRPr="00877808">
        <w:rPr>
          <w:rFonts w:ascii="Arial" w:hAnsi="Arial" w:cs="Arial"/>
          <w:sz w:val="20"/>
        </w:rPr>
        <w:t xml:space="preserve"> chemin ou au sein de l’école Edmé Courat. </w:t>
      </w:r>
    </w:p>
    <w:p w:rsidR="003C0C54" w:rsidRPr="00E61D59" w:rsidRDefault="00DD4CB9" w:rsidP="00732444">
      <w:pPr>
        <w:pStyle w:val="rception"/>
        <w:numPr>
          <w:ilvl w:val="0"/>
          <w:numId w:val="0"/>
        </w:numPr>
        <w:spacing w:before="120"/>
        <w:rPr>
          <w:b w:val="0"/>
          <w:i/>
          <w:u w:val="single"/>
        </w:rPr>
      </w:pPr>
      <w:bookmarkStart w:id="17" w:name="_Toc406765399"/>
      <w:bookmarkStart w:id="18" w:name="_Toc407028671"/>
      <w:bookmarkStart w:id="19" w:name="_Toc407958504"/>
      <w:r w:rsidRPr="00E61D59">
        <w:rPr>
          <w:b w:val="0"/>
          <w:i/>
          <w:u w:val="single"/>
        </w:rPr>
        <w:t xml:space="preserve">Perception </w:t>
      </w:r>
      <w:r w:rsidR="005B09C2" w:rsidRPr="00E61D59">
        <w:rPr>
          <w:b w:val="0"/>
          <w:i/>
          <w:u w:val="single"/>
        </w:rPr>
        <w:t>d’odeurs</w:t>
      </w:r>
      <w:bookmarkEnd w:id="17"/>
      <w:bookmarkEnd w:id="18"/>
      <w:bookmarkEnd w:id="19"/>
    </w:p>
    <w:p w:rsidR="004026B8" w:rsidRDefault="007F6196" w:rsidP="005964A6">
      <w:pPr>
        <w:spacing w:before="60" w:after="60"/>
        <w:rPr>
          <w:rFonts w:ascii="Arial" w:hAnsi="Arial" w:cs="Arial"/>
          <w:sz w:val="20"/>
        </w:rPr>
      </w:pPr>
      <w:r w:rsidRPr="00877808">
        <w:rPr>
          <w:rFonts w:ascii="Arial" w:hAnsi="Arial" w:cs="Arial"/>
          <w:sz w:val="20"/>
        </w:rPr>
        <w:t>Les 11 cas de l’école interrogés disent avoir senti une odeur ou un mélange d’odeurs le 4 décembre</w:t>
      </w:r>
      <w:r w:rsidR="00E91465">
        <w:rPr>
          <w:rFonts w:ascii="Arial" w:hAnsi="Arial" w:cs="Arial"/>
          <w:sz w:val="20"/>
        </w:rPr>
        <w:t> ;</w:t>
      </w:r>
      <w:r w:rsidR="0069629D" w:rsidRPr="00877808">
        <w:rPr>
          <w:rFonts w:ascii="Arial" w:hAnsi="Arial" w:cs="Arial"/>
          <w:sz w:val="20"/>
        </w:rPr>
        <w:t xml:space="preserve"> </w:t>
      </w:r>
      <w:r w:rsidR="009F01A6">
        <w:rPr>
          <w:rFonts w:ascii="Arial" w:hAnsi="Arial" w:cs="Arial"/>
          <w:sz w:val="20"/>
        </w:rPr>
        <w:t>un peu plus d’un tiers</w:t>
      </w:r>
      <w:r w:rsidR="00E7097C">
        <w:rPr>
          <w:rFonts w:ascii="Arial" w:hAnsi="Arial" w:cs="Arial"/>
          <w:sz w:val="20"/>
        </w:rPr>
        <w:t xml:space="preserve"> </w:t>
      </w:r>
      <w:r w:rsidR="00081789">
        <w:rPr>
          <w:rFonts w:ascii="Arial" w:hAnsi="Arial" w:cs="Arial"/>
          <w:sz w:val="20"/>
        </w:rPr>
        <w:t>déclare</w:t>
      </w:r>
      <w:r w:rsidR="0069629D" w:rsidRPr="00877808">
        <w:rPr>
          <w:rFonts w:ascii="Arial" w:hAnsi="Arial" w:cs="Arial"/>
          <w:sz w:val="20"/>
        </w:rPr>
        <w:t xml:space="preserve"> avoir senti une odeur de type gaz domestique et la même proportion caractéris</w:t>
      </w:r>
      <w:r w:rsidR="004026B8">
        <w:rPr>
          <w:rFonts w:ascii="Arial" w:hAnsi="Arial" w:cs="Arial"/>
          <w:sz w:val="20"/>
        </w:rPr>
        <w:t>ait</w:t>
      </w:r>
      <w:r w:rsidR="0069629D" w:rsidRPr="00877808">
        <w:rPr>
          <w:rFonts w:ascii="Arial" w:hAnsi="Arial" w:cs="Arial"/>
          <w:sz w:val="20"/>
        </w:rPr>
        <w:t xml:space="preserve"> l’odeur ressentie comme une odeur de type gaz lacrymogène. Un</w:t>
      </w:r>
      <w:r>
        <w:rPr>
          <w:rFonts w:ascii="Arial" w:hAnsi="Arial" w:cs="Arial"/>
          <w:sz w:val="20"/>
        </w:rPr>
        <w:t xml:space="preserve">e </w:t>
      </w:r>
      <w:r w:rsidR="0069629D" w:rsidRPr="00877808">
        <w:rPr>
          <w:rFonts w:ascii="Arial" w:hAnsi="Arial" w:cs="Arial"/>
          <w:sz w:val="20"/>
        </w:rPr>
        <w:t>odeur d’herbes coupée</w:t>
      </w:r>
      <w:r w:rsidR="009125B5">
        <w:rPr>
          <w:rFonts w:ascii="Arial" w:hAnsi="Arial" w:cs="Arial"/>
          <w:sz w:val="20"/>
        </w:rPr>
        <w:t>s</w:t>
      </w:r>
      <w:r w:rsidR="0069629D" w:rsidRPr="00877808">
        <w:rPr>
          <w:rFonts w:ascii="Arial" w:hAnsi="Arial" w:cs="Arial"/>
          <w:sz w:val="20"/>
        </w:rPr>
        <w:t xml:space="preserve"> et un</w:t>
      </w:r>
      <w:r>
        <w:rPr>
          <w:rFonts w:ascii="Arial" w:hAnsi="Arial" w:cs="Arial"/>
          <w:sz w:val="20"/>
        </w:rPr>
        <w:t>e odeur d’</w:t>
      </w:r>
      <w:r w:rsidR="0069629D" w:rsidRPr="00877808">
        <w:rPr>
          <w:rFonts w:ascii="Arial" w:hAnsi="Arial" w:cs="Arial"/>
          <w:sz w:val="20"/>
        </w:rPr>
        <w:t>essence</w:t>
      </w:r>
      <w:r>
        <w:rPr>
          <w:rFonts w:ascii="Arial" w:hAnsi="Arial" w:cs="Arial"/>
          <w:sz w:val="20"/>
        </w:rPr>
        <w:t xml:space="preserve"> ont </w:t>
      </w:r>
      <w:r w:rsidR="00732444">
        <w:rPr>
          <w:rFonts w:ascii="Arial" w:hAnsi="Arial" w:cs="Arial"/>
          <w:sz w:val="20"/>
        </w:rPr>
        <w:t>aussi été rapportées.</w:t>
      </w:r>
    </w:p>
    <w:p w:rsidR="00213CA8" w:rsidRPr="00877808" w:rsidRDefault="009125B5" w:rsidP="005964A6">
      <w:pPr>
        <w:spacing w:before="60" w:after="60"/>
        <w:rPr>
          <w:rFonts w:ascii="Arial" w:hAnsi="Arial" w:cs="Arial"/>
          <w:sz w:val="20"/>
        </w:rPr>
      </w:pPr>
      <w:r>
        <w:rPr>
          <w:rFonts w:ascii="Arial" w:hAnsi="Arial" w:cs="Arial"/>
          <w:sz w:val="20"/>
        </w:rPr>
        <w:t>Le</w:t>
      </w:r>
      <w:r w:rsidR="00213CA8" w:rsidRPr="00877808">
        <w:rPr>
          <w:rFonts w:ascii="Arial" w:hAnsi="Arial" w:cs="Arial"/>
          <w:sz w:val="20"/>
        </w:rPr>
        <w:t xml:space="preserve"> 9 décembre, 15 personnes dis</w:t>
      </w:r>
      <w:r w:rsidR="004026B8">
        <w:rPr>
          <w:rFonts w:ascii="Arial" w:hAnsi="Arial" w:cs="Arial"/>
          <w:sz w:val="20"/>
        </w:rPr>
        <w:t>ai</w:t>
      </w:r>
      <w:r w:rsidR="00213CA8" w:rsidRPr="00877808">
        <w:rPr>
          <w:rFonts w:ascii="Arial" w:hAnsi="Arial" w:cs="Arial"/>
          <w:sz w:val="20"/>
        </w:rPr>
        <w:t xml:space="preserve">ent avoir perçu une odeur ou un mélange d’odeurs. Celle-ci </w:t>
      </w:r>
      <w:r w:rsidR="004026B8">
        <w:rPr>
          <w:rFonts w:ascii="Arial" w:hAnsi="Arial" w:cs="Arial"/>
          <w:sz w:val="20"/>
        </w:rPr>
        <w:t>était</w:t>
      </w:r>
      <w:r w:rsidR="00213CA8" w:rsidRPr="00877808">
        <w:rPr>
          <w:rFonts w:ascii="Arial" w:hAnsi="Arial" w:cs="Arial"/>
          <w:sz w:val="20"/>
        </w:rPr>
        <w:t xml:space="preserve"> majoritairement </w:t>
      </w:r>
      <w:r w:rsidR="00DD4CB9">
        <w:rPr>
          <w:rFonts w:ascii="Arial" w:hAnsi="Arial" w:cs="Arial"/>
          <w:sz w:val="20"/>
        </w:rPr>
        <w:t>décrite comme</w:t>
      </w:r>
      <w:r w:rsidR="00213CA8" w:rsidRPr="00877808">
        <w:rPr>
          <w:rFonts w:ascii="Arial" w:hAnsi="Arial" w:cs="Arial"/>
          <w:sz w:val="20"/>
        </w:rPr>
        <w:t xml:space="preserve"> une odeur de type égout </w:t>
      </w:r>
      <w:r w:rsidR="001D0CAC">
        <w:rPr>
          <w:rFonts w:ascii="Arial" w:hAnsi="Arial" w:cs="Arial"/>
          <w:sz w:val="20"/>
        </w:rPr>
        <w:t>ou</w:t>
      </w:r>
      <w:r>
        <w:rPr>
          <w:rFonts w:ascii="Arial" w:hAnsi="Arial" w:cs="Arial"/>
          <w:sz w:val="20"/>
        </w:rPr>
        <w:t xml:space="preserve"> à</w:t>
      </w:r>
      <w:r w:rsidR="00213CA8" w:rsidRPr="00877808">
        <w:rPr>
          <w:rFonts w:ascii="Arial" w:hAnsi="Arial" w:cs="Arial"/>
          <w:sz w:val="20"/>
        </w:rPr>
        <w:t xml:space="preserve"> une odeur de soufre.</w:t>
      </w:r>
      <w:r w:rsidR="00093361" w:rsidRPr="00877808">
        <w:rPr>
          <w:rFonts w:ascii="Arial" w:hAnsi="Arial" w:cs="Arial"/>
          <w:sz w:val="20"/>
        </w:rPr>
        <w:t xml:space="preserve"> </w:t>
      </w:r>
      <w:r w:rsidR="00213CA8" w:rsidRPr="00877808">
        <w:rPr>
          <w:rFonts w:ascii="Arial" w:hAnsi="Arial" w:cs="Arial"/>
          <w:sz w:val="20"/>
        </w:rPr>
        <w:t xml:space="preserve">Le 11 décembre, 17 </w:t>
      </w:r>
      <w:r w:rsidR="00732444">
        <w:rPr>
          <w:rFonts w:ascii="Arial" w:hAnsi="Arial" w:cs="Arial"/>
          <w:sz w:val="20"/>
        </w:rPr>
        <w:t xml:space="preserve">personnes </w:t>
      </w:r>
      <w:r w:rsidR="001D0CAC">
        <w:rPr>
          <w:rFonts w:ascii="Arial" w:hAnsi="Arial" w:cs="Arial"/>
          <w:sz w:val="20"/>
        </w:rPr>
        <w:t>ont perçu</w:t>
      </w:r>
      <w:r w:rsidR="00213CA8" w:rsidRPr="00877808">
        <w:rPr>
          <w:rFonts w:ascii="Arial" w:hAnsi="Arial" w:cs="Arial"/>
          <w:sz w:val="20"/>
        </w:rPr>
        <w:t xml:space="preserve"> une odeur ou un mélange d’odeurs</w:t>
      </w:r>
      <w:r w:rsidR="00732444">
        <w:rPr>
          <w:rFonts w:ascii="Arial" w:hAnsi="Arial" w:cs="Arial"/>
          <w:sz w:val="20"/>
        </w:rPr>
        <w:t xml:space="preserve"> : </w:t>
      </w:r>
      <w:r w:rsidR="00213CA8" w:rsidRPr="00877808">
        <w:rPr>
          <w:rFonts w:ascii="Arial" w:hAnsi="Arial" w:cs="Arial"/>
          <w:sz w:val="20"/>
        </w:rPr>
        <w:t xml:space="preserve">celle-ci était </w:t>
      </w:r>
      <w:r w:rsidR="00081789">
        <w:rPr>
          <w:rFonts w:ascii="Arial" w:hAnsi="Arial" w:cs="Arial"/>
          <w:sz w:val="20"/>
        </w:rPr>
        <w:t>pour la majorité des cas</w:t>
      </w:r>
      <w:r w:rsidR="00213CA8" w:rsidRPr="00877808">
        <w:rPr>
          <w:rFonts w:ascii="Arial" w:hAnsi="Arial" w:cs="Arial"/>
          <w:sz w:val="20"/>
        </w:rPr>
        <w:t xml:space="preserve"> de type soufre puis de type gaz domestique.</w:t>
      </w:r>
    </w:p>
    <w:p w:rsidR="00677B28" w:rsidRPr="00E61D59" w:rsidRDefault="0003761D" w:rsidP="00732444">
      <w:pPr>
        <w:pStyle w:val="rception"/>
        <w:numPr>
          <w:ilvl w:val="0"/>
          <w:numId w:val="0"/>
        </w:numPr>
        <w:spacing w:before="120"/>
        <w:rPr>
          <w:b w:val="0"/>
          <w:i/>
          <w:u w:val="single"/>
        </w:rPr>
      </w:pPr>
      <w:bookmarkStart w:id="20" w:name="_Toc406765400"/>
      <w:bookmarkStart w:id="21" w:name="_Toc407028672"/>
      <w:bookmarkStart w:id="22" w:name="_Toc407958505"/>
      <w:r w:rsidRPr="00E61D59">
        <w:rPr>
          <w:b w:val="0"/>
          <w:i/>
          <w:u w:val="single"/>
        </w:rPr>
        <w:t xml:space="preserve">Contexte </w:t>
      </w:r>
      <w:r w:rsidR="005B09C2" w:rsidRPr="00E61D59">
        <w:rPr>
          <w:b w:val="0"/>
          <w:i/>
          <w:u w:val="single"/>
        </w:rPr>
        <w:t>environnemental</w:t>
      </w:r>
      <w:r w:rsidRPr="00E61D59">
        <w:rPr>
          <w:b w:val="0"/>
          <w:i/>
          <w:u w:val="single"/>
        </w:rPr>
        <w:t xml:space="preserve"> habituel</w:t>
      </w:r>
      <w:bookmarkEnd w:id="20"/>
      <w:bookmarkEnd w:id="21"/>
      <w:bookmarkEnd w:id="22"/>
    </w:p>
    <w:p w:rsidR="00C3115F" w:rsidRDefault="00CA5D25" w:rsidP="005964A6">
      <w:pPr>
        <w:spacing w:before="60" w:after="60"/>
        <w:rPr>
          <w:rFonts w:ascii="Arial" w:hAnsi="Arial" w:cs="Arial"/>
          <w:sz w:val="20"/>
        </w:rPr>
      </w:pPr>
      <w:r w:rsidRPr="00877808">
        <w:rPr>
          <w:rFonts w:ascii="Arial" w:hAnsi="Arial" w:cs="Arial"/>
          <w:sz w:val="20"/>
        </w:rPr>
        <w:t xml:space="preserve">Seuls les élèves et les adultes travaillant au sein de l’école ou </w:t>
      </w:r>
      <w:r w:rsidR="009125B5">
        <w:rPr>
          <w:rFonts w:ascii="Arial" w:hAnsi="Arial" w:cs="Arial"/>
          <w:sz w:val="20"/>
        </w:rPr>
        <w:t>du</w:t>
      </w:r>
      <w:r w:rsidRPr="00877808">
        <w:rPr>
          <w:rFonts w:ascii="Arial" w:hAnsi="Arial" w:cs="Arial"/>
          <w:sz w:val="20"/>
        </w:rPr>
        <w:t xml:space="preserve"> collège ont été interrogés sur </w:t>
      </w:r>
      <w:r w:rsidR="005B09C2">
        <w:rPr>
          <w:rFonts w:ascii="Arial" w:hAnsi="Arial" w:cs="Arial"/>
          <w:sz w:val="20"/>
        </w:rPr>
        <w:t>leur perception du contexte environnemental</w:t>
      </w:r>
      <w:r w:rsidR="00DD4CB9">
        <w:rPr>
          <w:rFonts w:ascii="Arial" w:hAnsi="Arial" w:cs="Arial"/>
          <w:sz w:val="20"/>
        </w:rPr>
        <w:t xml:space="preserve"> en vue </w:t>
      </w:r>
      <w:r w:rsidRPr="00877808">
        <w:rPr>
          <w:rFonts w:ascii="Arial" w:hAnsi="Arial" w:cs="Arial"/>
          <w:sz w:val="20"/>
        </w:rPr>
        <w:t xml:space="preserve">d’identifier des conditions </w:t>
      </w:r>
      <w:r w:rsidR="00DD4CB9">
        <w:rPr>
          <w:rFonts w:ascii="Arial" w:hAnsi="Arial" w:cs="Arial"/>
          <w:sz w:val="20"/>
        </w:rPr>
        <w:t>susceptibles de générer ou d’amplifier des troubles de santé</w:t>
      </w:r>
      <w:r w:rsidRPr="00877808">
        <w:rPr>
          <w:rFonts w:ascii="Arial" w:hAnsi="Arial" w:cs="Arial"/>
          <w:sz w:val="20"/>
        </w:rPr>
        <w:t>.</w:t>
      </w:r>
    </w:p>
    <w:p w:rsidR="00732444" w:rsidRDefault="00732444" w:rsidP="005964A6">
      <w:pPr>
        <w:spacing w:before="60" w:after="60"/>
        <w:rPr>
          <w:rFonts w:ascii="Arial" w:hAnsi="Arial" w:cs="Arial"/>
          <w:sz w:val="20"/>
        </w:rPr>
      </w:pPr>
      <w:r>
        <w:rPr>
          <w:rFonts w:ascii="Arial" w:hAnsi="Arial" w:cs="Arial"/>
          <w:sz w:val="20"/>
        </w:rPr>
        <w:t>A</w:t>
      </w:r>
      <w:r w:rsidR="009125B5">
        <w:rPr>
          <w:rFonts w:ascii="Arial" w:hAnsi="Arial" w:cs="Arial"/>
          <w:sz w:val="20"/>
        </w:rPr>
        <w:t xml:space="preserve"> l’école, </w:t>
      </w:r>
      <w:r>
        <w:rPr>
          <w:rFonts w:ascii="Arial" w:hAnsi="Arial" w:cs="Arial"/>
          <w:sz w:val="20"/>
        </w:rPr>
        <w:t xml:space="preserve">10 personnes </w:t>
      </w:r>
      <w:r w:rsidRPr="00877808">
        <w:rPr>
          <w:rFonts w:ascii="Arial" w:hAnsi="Arial" w:cs="Arial"/>
          <w:sz w:val="20"/>
        </w:rPr>
        <w:t xml:space="preserve">ayant présenté des signes cliniques </w:t>
      </w:r>
      <w:r w:rsidR="00CA5D25" w:rsidRPr="00877808">
        <w:rPr>
          <w:rFonts w:ascii="Arial" w:hAnsi="Arial" w:cs="Arial"/>
          <w:sz w:val="20"/>
        </w:rPr>
        <w:t>ont été interrogé</w:t>
      </w:r>
      <w:r>
        <w:rPr>
          <w:rFonts w:ascii="Arial" w:hAnsi="Arial" w:cs="Arial"/>
          <w:sz w:val="20"/>
        </w:rPr>
        <w:t>e</w:t>
      </w:r>
      <w:r w:rsidR="00CA5D25" w:rsidRPr="00877808">
        <w:rPr>
          <w:rFonts w:ascii="Arial" w:hAnsi="Arial" w:cs="Arial"/>
          <w:sz w:val="20"/>
        </w:rPr>
        <w:t>s. Parmi e</w:t>
      </w:r>
      <w:r>
        <w:rPr>
          <w:rFonts w:ascii="Arial" w:hAnsi="Arial" w:cs="Arial"/>
          <w:sz w:val="20"/>
        </w:rPr>
        <w:t>lles</w:t>
      </w:r>
      <w:r w:rsidR="00CA5D25" w:rsidRPr="00877808">
        <w:rPr>
          <w:rFonts w:ascii="Arial" w:hAnsi="Arial" w:cs="Arial"/>
          <w:sz w:val="20"/>
        </w:rPr>
        <w:t xml:space="preserve">, 7 ont identifié des </w:t>
      </w:r>
      <w:r w:rsidR="001D0CAC">
        <w:rPr>
          <w:rFonts w:ascii="Arial" w:hAnsi="Arial" w:cs="Arial"/>
          <w:sz w:val="20"/>
        </w:rPr>
        <w:t>inconforts régulier</w:t>
      </w:r>
      <w:r w:rsidR="001D0CAC" w:rsidRPr="00877808">
        <w:rPr>
          <w:rFonts w:ascii="Arial" w:hAnsi="Arial" w:cs="Arial"/>
          <w:sz w:val="20"/>
        </w:rPr>
        <w:t>s</w:t>
      </w:r>
      <w:r w:rsidR="00CA5D25" w:rsidRPr="00877808">
        <w:rPr>
          <w:rFonts w:ascii="Arial" w:hAnsi="Arial" w:cs="Arial"/>
          <w:sz w:val="20"/>
        </w:rPr>
        <w:t xml:space="preserve"> dans le cadre de leur scolarité ou de leur travail</w:t>
      </w:r>
      <w:r>
        <w:rPr>
          <w:rFonts w:ascii="Arial" w:hAnsi="Arial" w:cs="Arial"/>
          <w:sz w:val="20"/>
        </w:rPr>
        <w:t xml:space="preserve"> : il s’agissait de la </w:t>
      </w:r>
      <w:r w:rsidRPr="00877808">
        <w:rPr>
          <w:rFonts w:ascii="Arial" w:hAnsi="Arial" w:cs="Arial"/>
          <w:sz w:val="20"/>
        </w:rPr>
        <w:t>présence de bruit et la présence d’odeurs désagréables au sein de l’établissement.</w:t>
      </w:r>
    </w:p>
    <w:p w:rsidR="00E33C03" w:rsidRPr="00877808" w:rsidRDefault="0074196E" w:rsidP="005964A6">
      <w:pPr>
        <w:spacing w:before="60" w:after="60"/>
        <w:rPr>
          <w:rFonts w:ascii="Arial" w:hAnsi="Arial" w:cs="Arial"/>
          <w:sz w:val="20"/>
        </w:rPr>
      </w:pPr>
      <w:r w:rsidRPr="00877808">
        <w:rPr>
          <w:rFonts w:ascii="Arial" w:hAnsi="Arial" w:cs="Arial"/>
          <w:sz w:val="20"/>
        </w:rPr>
        <w:t xml:space="preserve">Au collège, 30 personnes ayant présenté des signes cliniques pendant un et/ou l’autre épisode ont répondu à cette question. Dans l’ensemble, les deux sources principales d’inconfort </w:t>
      </w:r>
      <w:r w:rsidR="004026B8">
        <w:rPr>
          <w:rFonts w:ascii="Arial" w:hAnsi="Arial" w:cs="Arial"/>
          <w:sz w:val="20"/>
        </w:rPr>
        <w:t>étaient</w:t>
      </w:r>
      <w:r w:rsidRPr="00877808">
        <w:rPr>
          <w:rFonts w:ascii="Arial" w:hAnsi="Arial" w:cs="Arial"/>
          <w:sz w:val="20"/>
        </w:rPr>
        <w:t xml:space="preserve"> </w:t>
      </w:r>
      <w:r w:rsidR="009125B5">
        <w:rPr>
          <w:rFonts w:ascii="Arial" w:hAnsi="Arial" w:cs="Arial"/>
          <w:sz w:val="20"/>
        </w:rPr>
        <w:t>une</w:t>
      </w:r>
      <w:r w:rsidRPr="00877808">
        <w:rPr>
          <w:rFonts w:ascii="Arial" w:hAnsi="Arial" w:cs="Arial"/>
          <w:sz w:val="20"/>
        </w:rPr>
        <w:t xml:space="preserve"> température trop élevée dans les classes et la présence </w:t>
      </w:r>
      <w:r w:rsidR="007444D4">
        <w:rPr>
          <w:rFonts w:ascii="Arial" w:hAnsi="Arial" w:cs="Arial"/>
          <w:sz w:val="20"/>
        </w:rPr>
        <w:t>de</w:t>
      </w:r>
      <w:r w:rsidRPr="00877808">
        <w:rPr>
          <w:rFonts w:ascii="Arial" w:hAnsi="Arial" w:cs="Arial"/>
          <w:sz w:val="20"/>
        </w:rPr>
        <w:t xml:space="preserve"> bruit trop </w:t>
      </w:r>
      <w:r w:rsidR="009125B5">
        <w:rPr>
          <w:rFonts w:ascii="Arial" w:hAnsi="Arial" w:cs="Arial"/>
          <w:sz w:val="20"/>
        </w:rPr>
        <w:t>important</w:t>
      </w:r>
      <w:r w:rsidR="007444D4">
        <w:rPr>
          <w:rFonts w:ascii="Arial" w:hAnsi="Arial" w:cs="Arial"/>
          <w:sz w:val="20"/>
        </w:rPr>
        <w:t xml:space="preserve"> au sein de l’établissement</w:t>
      </w:r>
      <w:r w:rsidRPr="00877808">
        <w:rPr>
          <w:rFonts w:ascii="Arial" w:hAnsi="Arial" w:cs="Arial"/>
          <w:sz w:val="20"/>
        </w:rPr>
        <w:t>.</w:t>
      </w:r>
    </w:p>
    <w:p w:rsidR="0074196E" w:rsidRPr="00877808" w:rsidRDefault="0074196E" w:rsidP="005964A6">
      <w:pPr>
        <w:spacing w:before="60" w:after="60"/>
        <w:rPr>
          <w:rFonts w:ascii="Arial" w:hAnsi="Arial" w:cs="Arial"/>
          <w:sz w:val="20"/>
        </w:rPr>
      </w:pPr>
      <w:r w:rsidRPr="00877808">
        <w:rPr>
          <w:rFonts w:ascii="Arial" w:hAnsi="Arial" w:cs="Arial"/>
          <w:sz w:val="20"/>
        </w:rPr>
        <w:t>D’autre part, suite au questionnement des élèves et des adultes sur leur relation de travail au sein de</w:t>
      </w:r>
      <w:r w:rsidR="0055104F" w:rsidRPr="00877808">
        <w:rPr>
          <w:rFonts w:ascii="Arial" w:hAnsi="Arial" w:cs="Arial"/>
          <w:sz w:val="20"/>
        </w:rPr>
        <w:t>s deux établissements</w:t>
      </w:r>
      <w:r w:rsidRPr="00877808">
        <w:rPr>
          <w:rFonts w:ascii="Arial" w:hAnsi="Arial" w:cs="Arial"/>
          <w:sz w:val="20"/>
        </w:rPr>
        <w:t>, tous</w:t>
      </w:r>
      <w:r w:rsidR="003F16C5">
        <w:rPr>
          <w:rFonts w:ascii="Arial" w:hAnsi="Arial" w:cs="Arial"/>
          <w:sz w:val="20"/>
        </w:rPr>
        <w:t xml:space="preserve"> ont</w:t>
      </w:r>
      <w:r w:rsidRPr="00877808">
        <w:rPr>
          <w:rFonts w:ascii="Arial" w:hAnsi="Arial" w:cs="Arial"/>
          <w:sz w:val="20"/>
        </w:rPr>
        <w:t xml:space="preserve"> </w:t>
      </w:r>
      <w:r w:rsidR="003F16C5" w:rsidRPr="00877808">
        <w:rPr>
          <w:rFonts w:ascii="Arial" w:hAnsi="Arial" w:cs="Arial"/>
          <w:sz w:val="20"/>
        </w:rPr>
        <w:t>répond</w:t>
      </w:r>
      <w:r w:rsidR="003F16C5">
        <w:rPr>
          <w:rFonts w:ascii="Arial" w:hAnsi="Arial" w:cs="Arial"/>
          <w:sz w:val="20"/>
        </w:rPr>
        <w:t>u</w:t>
      </w:r>
      <w:r w:rsidR="003F16C5" w:rsidRPr="00877808">
        <w:rPr>
          <w:rFonts w:ascii="Arial" w:hAnsi="Arial" w:cs="Arial"/>
          <w:sz w:val="20"/>
        </w:rPr>
        <w:t xml:space="preserve"> </w:t>
      </w:r>
      <w:r w:rsidRPr="00877808">
        <w:rPr>
          <w:rFonts w:ascii="Arial" w:hAnsi="Arial" w:cs="Arial"/>
          <w:sz w:val="20"/>
        </w:rPr>
        <w:t>qu’ils n’ont pas de conflits avec leurs camarades</w:t>
      </w:r>
      <w:r w:rsidR="00855AD8">
        <w:rPr>
          <w:rFonts w:ascii="Arial" w:hAnsi="Arial" w:cs="Arial"/>
          <w:sz w:val="20"/>
        </w:rPr>
        <w:t xml:space="preserve"> ou </w:t>
      </w:r>
      <w:r w:rsidRPr="00877808">
        <w:rPr>
          <w:rFonts w:ascii="Arial" w:hAnsi="Arial" w:cs="Arial"/>
          <w:sz w:val="20"/>
        </w:rPr>
        <w:t>collègues ni avec les professeurs ou les élèves.</w:t>
      </w:r>
      <w:r w:rsidR="0055104F" w:rsidRPr="00877808">
        <w:rPr>
          <w:rFonts w:ascii="Arial" w:hAnsi="Arial" w:cs="Arial"/>
          <w:sz w:val="20"/>
        </w:rPr>
        <w:t xml:space="preserve"> </w:t>
      </w:r>
      <w:r w:rsidR="006122B1">
        <w:rPr>
          <w:rFonts w:ascii="Arial" w:hAnsi="Arial" w:cs="Arial"/>
          <w:sz w:val="20"/>
        </w:rPr>
        <w:t>Spontanément, l</w:t>
      </w:r>
      <w:r w:rsidR="0055104F" w:rsidRPr="00877808">
        <w:rPr>
          <w:rFonts w:ascii="Arial" w:hAnsi="Arial" w:cs="Arial"/>
          <w:sz w:val="20"/>
        </w:rPr>
        <w:t xml:space="preserve">es adultes et les élèves dans l’ensemble </w:t>
      </w:r>
      <w:r w:rsidR="006122B1">
        <w:rPr>
          <w:rFonts w:ascii="Arial" w:hAnsi="Arial" w:cs="Arial"/>
          <w:sz w:val="20"/>
        </w:rPr>
        <w:t xml:space="preserve">ont exprimé le souhait de rester </w:t>
      </w:r>
      <w:r w:rsidR="0055104F" w:rsidRPr="00877808">
        <w:rPr>
          <w:rFonts w:ascii="Arial" w:hAnsi="Arial" w:cs="Arial"/>
          <w:sz w:val="20"/>
        </w:rPr>
        <w:t>d</w:t>
      </w:r>
      <w:r w:rsidR="006122B1">
        <w:rPr>
          <w:rFonts w:ascii="Arial" w:hAnsi="Arial" w:cs="Arial"/>
          <w:sz w:val="20"/>
        </w:rPr>
        <w:t>ans l</w:t>
      </w:r>
      <w:r w:rsidR="0055104F" w:rsidRPr="00877808">
        <w:rPr>
          <w:rFonts w:ascii="Arial" w:hAnsi="Arial" w:cs="Arial"/>
          <w:sz w:val="20"/>
        </w:rPr>
        <w:t xml:space="preserve">’établissement l’année </w:t>
      </w:r>
      <w:r w:rsidR="001D0CAC">
        <w:rPr>
          <w:rFonts w:ascii="Arial" w:hAnsi="Arial" w:cs="Arial"/>
          <w:sz w:val="20"/>
        </w:rPr>
        <w:t>suivante</w:t>
      </w:r>
      <w:r w:rsidR="0055104F" w:rsidRPr="00877808">
        <w:rPr>
          <w:rFonts w:ascii="Arial" w:hAnsi="Arial" w:cs="Arial"/>
          <w:sz w:val="20"/>
        </w:rPr>
        <w:t xml:space="preserve">. </w:t>
      </w:r>
      <w:r w:rsidR="009125B5">
        <w:rPr>
          <w:rFonts w:ascii="Arial" w:hAnsi="Arial" w:cs="Arial"/>
          <w:sz w:val="20"/>
        </w:rPr>
        <w:t>I</w:t>
      </w:r>
      <w:r w:rsidR="0055104F" w:rsidRPr="00877808">
        <w:rPr>
          <w:rFonts w:ascii="Arial" w:hAnsi="Arial" w:cs="Arial"/>
          <w:sz w:val="20"/>
        </w:rPr>
        <w:t xml:space="preserve">ls évoquent tous </w:t>
      </w:r>
      <w:r w:rsidRPr="00877808">
        <w:rPr>
          <w:rFonts w:ascii="Arial" w:hAnsi="Arial" w:cs="Arial"/>
          <w:sz w:val="20"/>
        </w:rPr>
        <w:t>une bonne ambiance</w:t>
      </w:r>
      <w:r w:rsidR="004026B8">
        <w:rPr>
          <w:rFonts w:ascii="Arial" w:hAnsi="Arial" w:cs="Arial"/>
          <w:sz w:val="20"/>
        </w:rPr>
        <w:t xml:space="preserve"> malgré une surcharge ponctuelle de travail.</w:t>
      </w:r>
    </w:p>
    <w:p w:rsidR="00E33C03" w:rsidRDefault="00E33C03" w:rsidP="005964A6">
      <w:pPr>
        <w:spacing w:before="60" w:after="60"/>
        <w:rPr>
          <w:rFonts w:ascii="Arial" w:hAnsi="Arial" w:cs="Arial"/>
          <w:sz w:val="20"/>
        </w:rPr>
      </w:pPr>
    </w:p>
    <w:p w:rsidR="00E91465" w:rsidRPr="00E91465" w:rsidRDefault="00E91465" w:rsidP="005964A6">
      <w:pPr>
        <w:spacing w:before="60" w:after="60"/>
        <w:rPr>
          <w:rFonts w:ascii="Arial" w:hAnsi="Arial" w:cs="Arial"/>
          <w:i/>
          <w:sz w:val="20"/>
          <w:u w:val="single"/>
        </w:rPr>
      </w:pPr>
      <w:r w:rsidRPr="00E91465">
        <w:rPr>
          <w:rFonts w:ascii="Arial" w:hAnsi="Arial" w:cs="Arial"/>
          <w:i/>
          <w:sz w:val="20"/>
          <w:u w:val="single"/>
        </w:rPr>
        <w:t>Conclusion pour la partie épidémiologique:</w:t>
      </w:r>
    </w:p>
    <w:p w:rsidR="00E91465" w:rsidRDefault="00E91465" w:rsidP="009F01A6">
      <w:pPr>
        <w:pStyle w:val="Commentaire"/>
        <w:rPr>
          <w:rFonts w:ascii="Arial" w:hAnsi="Arial" w:cs="Arial"/>
        </w:rPr>
      </w:pPr>
      <w:r w:rsidRPr="009F01A6">
        <w:rPr>
          <w:rFonts w:ascii="Arial" w:hAnsi="Arial" w:cs="Arial"/>
        </w:rPr>
        <w:t xml:space="preserve">Pour les trois épisodes décrits, </w:t>
      </w:r>
      <w:r w:rsidR="009F01A6" w:rsidRPr="009F01A6">
        <w:rPr>
          <w:rFonts w:ascii="Arial" w:hAnsi="Arial" w:cs="Arial"/>
        </w:rPr>
        <w:t xml:space="preserve">l’analyse des données n’est pas </w:t>
      </w:r>
      <w:r w:rsidR="00081789">
        <w:rPr>
          <w:rFonts w:ascii="Arial" w:hAnsi="Arial" w:cs="Arial"/>
        </w:rPr>
        <w:t>en faveur d’</w:t>
      </w:r>
      <w:r w:rsidR="009F01A6" w:rsidRPr="009F01A6">
        <w:rPr>
          <w:rFonts w:ascii="Arial" w:hAnsi="Arial" w:cs="Arial"/>
        </w:rPr>
        <w:t>une origine infectieuse ou toxique de</w:t>
      </w:r>
      <w:r w:rsidR="00081789">
        <w:rPr>
          <w:rFonts w:ascii="Arial" w:hAnsi="Arial" w:cs="Arial"/>
        </w:rPr>
        <w:t>s</w:t>
      </w:r>
      <w:r w:rsidR="009F01A6" w:rsidRPr="009F01A6">
        <w:rPr>
          <w:rFonts w:ascii="Arial" w:hAnsi="Arial" w:cs="Arial"/>
        </w:rPr>
        <w:t xml:space="preserve"> phénomène</w:t>
      </w:r>
      <w:r w:rsidR="00081789">
        <w:rPr>
          <w:rFonts w:ascii="Arial" w:hAnsi="Arial" w:cs="Arial"/>
        </w:rPr>
        <w:t>s</w:t>
      </w:r>
      <w:r w:rsidR="009F01A6" w:rsidRPr="009F01A6">
        <w:rPr>
          <w:rFonts w:ascii="Arial" w:hAnsi="Arial" w:cs="Arial"/>
        </w:rPr>
        <w:t>. L</w:t>
      </w:r>
      <w:r w:rsidRPr="009F01A6">
        <w:rPr>
          <w:rFonts w:ascii="Arial" w:hAnsi="Arial" w:cs="Arial"/>
        </w:rPr>
        <w:t>e</w:t>
      </w:r>
      <w:r>
        <w:rPr>
          <w:rFonts w:ascii="Arial" w:hAnsi="Arial" w:cs="Arial"/>
        </w:rPr>
        <w:t xml:space="preserve"> facteur déclenchant les symptômes ressentis semblent être des odeurs</w:t>
      </w:r>
      <w:r w:rsidR="003F16C5">
        <w:rPr>
          <w:rFonts w:ascii="Arial" w:hAnsi="Arial" w:cs="Arial"/>
        </w:rPr>
        <w:t>, cependant leurs descriptions n’ont pas permis de soulever une hypothèse précise quant à leur origine</w:t>
      </w:r>
      <w:r>
        <w:rPr>
          <w:rFonts w:ascii="Arial" w:hAnsi="Arial" w:cs="Arial"/>
        </w:rPr>
        <w:t xml:space="preserve"> L’épisode du</w:t>
      </w:r>
      <w:r w:rsidRPr="001538BF">
        <w:rPr>
          <w:rFonts w:ascii="Arial" w:hAnsi="Arial" w:cs="Arial"/>
        </w:rPr>
        <w:t xml:space="preserve"> 11 décembre</w:t>
      </w:r>
      <w:r w:rsidR="00326B1B">
        <w:rPr>
          <w:rFonts w:ascii="Arial" w:hAnsi="Arial" w:cs="Arial"/>
        </w:rPr>
        <w:t xml:space="preserve"> est particulier puisque </w:t>
      </w:r>
      <w:r w:rsidRPr="001538BF">
        <w:rPr>
          <w:rFonts w:ascii="Arial" w:hAnsi="Arial" w:cs="Arial"/>
        </w:rPr>
        <w:t>l’apparition de</w:t>
      </w:r>
      <w:r w:rsidR="00326B1B">
        <w:rPr>
          <w:rFonts w:ascii="Arial" w:hAnsi="Arial" w:cs="Arial"/>
        </w:rPr>
        <w:t>s</w:t>
      </w:r>
      <w:r w:rsidRPr="001538BF">
        <w:rPr>
          <w:rFonts w:ascii="Arial" w:hAnsi="Arial" w:cs="Arial"/>
        </w:rPr>
        <w:t xml:space="preserve"> symptômes </w:t>
      </w:r>
      <w:r w:rsidR="00326B1B">
        <w:rPr>
          <w:rFonts w:ascii="Arial" w:hAnsi="Arial" w:cs="Arial"/>
        </w:rPr>
        <w:t xml:space="preserve">est survenue pour les trois-quarts des personnes malades </w:t>
      </w:r>
      <w:r w:rsidRPr="001538BF">
        <w:rPr>
          <w:rFonts w:ascii="Arial" w:hAnsi="Arial" w:cs="Arial"/>
        </w:rPr>
        <w:t xml:space="preserve">après </w:t>
      </w:r>
      <w:r w:rsidR="00326B1B">
        <w:rPr>
          <w:rFonts w:ascii="Arial" w:hAnsi="Arial" w:cs="Arial"/>
        </w:rPr>
        <w:t>l’</w:t>
      </w:r>
      <w:r w:rsidRPr="001538BF">
        <w:rPr>
          <w:rFonts w:ascii="Arial" w:hAnsi="Arial" w:cs="Arial"/>
        </w:rPr>
        <w:t xml:space="preserve">évacuation </w:t>
      </w:r>
      <w:r w:rsidR="00326B1B">
        <w:rPr>
          <w:rFonts w:ascii="Arial" w:hAnsi="Arial" w:cs="Arial"/>
        </w:rPr>
        <w:t xml:space="preserve">de l’établissement </w:t>
      </w:r>
      <w:r w:rsidRPr="001538BF">
        <w:rPr>
          <w:rFonts w:ascii="Arial" w:hAnsi="Arial" w:cs="Arial"/>
        </w:rPr>
        <w:t>et</w:t>
      </w:r>
      <w:r w:rsidR="00326B1B">
        <w:rPr>
          <w:rFonts w:ascii="Arial" w:hAnsi="Arial" w:cs="Arial"/>
        </w:rPr>
        <w:t>/ou</w:t>
      </w:r>
      <w:r w:rsidRPr="001538BF">
        <w:rPr>
          <w:rFonts w:ascii="Arial" w:hAnsi="Arial" w:cs="Arial"/>
        </w:rPr>
        <w:t xml:space="preserve"> lors de l’intervention des professionnels de santé</w:t>
      </w:r>
      <w:r w:rsidR="00326B1B">
        <w:rPr>
          <w:rFonts w:ascii="Arial" w:hAnsi="Arial" w:cs="Arial"/>
        </w:rPr>
        <w:t xml:space="preserve"> : ce dernier épisode est survenu dans </w:t>
      </w:r>
      <w:r w:rsidRPr="001538BF">
        <w:rPr>
          <w:rFonts w:ascii="Arial" w:hAnsi="Arial" w:cs="Arial"/>
        </w:rPr>
        <w:t>un contexte</w:t>
      </w:r>
      <w:r>
        <w:rPr>
          <w:rFonts w:ascii="Arial" w:hAnsi="Arial" w:cs="Arial"/>
        </w:rPr>
        <w:t xml:space="preserve"> </w:t>
      </w:r>
      <w:r w:rsidRPr="001538BF">
        <w:rPr>
          <w:rFonts w:ascii="Arial" w:hAnsi="Arial" w:cs="Arial"/>
        </w:rPr>
        <w:t>d’inquiétude provoquée par les deux épisodes précédents et l’intense communication entre les élèves</w:t>
      </w:r>
      <w:r w:rsidR="00326B1B">
        <w:rPr>
          <w:rFonts w:ascii="Arial" w:hAnsi="Arial" w:cs="Arial"/>
        </w:rPr>
        <w:t>, d’où un effet de masse logiquement attendu dans ce genre de situation</w:t>
      </w:r>
      <w:r>
        <w:rPr>
          <w:rFonts w:ascii="Arial" w:hAnsi="Arial" w:cs="Arial"/>
        </w:rPr>
        <w:t>.</w:t>
      </w:r>
    </w:p>
    <w:p w:rsidR="00E91465" w:rsidRDefault="00E91465" w:rsidP="005964A6">
      <w:pPr>
        <w:spacing w:before="60" w:after="60"/>
        <w:rPr>
          <w:rFonts w:ascii="Arial" w:hAnsi="Arial" w:cs="Arial"/>
          <w:sz w:val="20"/>
        </w:rPr>
      </w:pPr>
    </w:p>
    <w:p w:rsidR="00E91465" w:rsidRDefault="00E91465" w:rsidP="005964A6">
      <w:pPr>
        <w:spacing w:before="60" w:after="60"/>
        <w:rPr>
          <w:rFonts w:ascii="Arial" w:hAnsi="Arial" w:cs="Arial"/>
          <w:sz w:val="20"/>
        </w:rPr>
      </w:pPr>
    </w:p>
    <w:p w:rsidR="00E91465" w:rsidRDefault="00E91465" w:rsidP="005964A6">
      <w:pPr>
        <w:spacing w:before="60" w:after="60"/>
        <w:rPr>
          <w:rFonts w:ascii="Arial" w:hAnsi="Arial" w:cs="Arial"/>
          <w:sz w:val="20"/>
        </w:rPr>
      </w:pPr>
    </w:p>
    <w:p w:rsidR="00237F37" w:rsidRDefault="00237F37" w:rsidP="00237F37">
      <w:pPr>
        <w:rPr>
          <w:rFonts w:ascii="Arial" w:hAnsi="Arial" w:cs="Arial"/>
          <w:b/>
          <w:sz w:val="20"/>
        </w:rPr>
      </w:pPr>
      <w:r w:rsidRPr="00237F37">
        <w:rPr>
          <w:rFonts w:ascii="Arial" w:hAnsi="Arial" w:cs="Arial"/>
          <w:b/>
          <w:sz w:val="20"/>
        </w:rPr>
        <w:t>2 - Analyse des données médicales transmises par le SAMU</w:t>
      </w:r>
    </w:p>
    <w:p w:rsidR="009B6738" w:rsidRDefault="009B6738" w:rsidP="00237F37">
      <w:pPr>
        <w:rPr>
          <w:rFonts w:ascii="Arial" w:hAnsi="Arial" w:cs="Arial"/>
          <w:b/>
          <w:sz w:val="20"/>
        </w:rPr>
      </w:pPr>
    </w:p>
    <w:p w:rsidR="009B6738" w:rsidRPr="00237F37" w:rsidRDefault="009B6738" w:rsidP="00237F37">
      <w:pPr>
        <w:rPr>
          <w:rFonts w:ascii="Arial" w:hAnsi="Arial" w:cs="Arial"/>
          <w:b/>
          <w:sz w:val="20"/>
        </w:rPr>
      </w:pPr>
    </w:p>
    <w:p w:rsidR="009B6738" w:rsidRDefault="00237F37" w:rsidP="00237F37">
      <w:pPr>
        <w:rPr>
          <w:rFonts w:ascii="Arial" w:hAnsi="Arial" w:cs="Arial"/>
          <w:sz w:val="20"/>
        </w:rPr>
      </w:pPr>
      <w:r w:rsidRPr="00237F37">
        <w:rPr>
          <w:rFonts w:ascii="Arial" w:hAnsi="Arial" w:cs="Arial"/>
          <w:sz w:val="20"/>
        </w:rPr>
        <w:t xml:space="preserve">En ce qui concerne l’évènement du 4 décembre 2014 à </w:t>
      </w:r>
      <w:r w:rsidR="009B6738">
        <w:rPr>
          <w:rFonts w:ascii="Arial" w:hAnsi="Arial" w:cs="Arial"/>
          <w:sz w:val="20"/>
        </w:rPr>
        <w:t>l’Ecole Edmée Courat à Macouria, l</w:t>
      </w:r>
      <w:r w:rsidRPr="00237F37">
        <w:rPr>
          <w:rFonts w:ascii="Arial" w:hAnsi="Arial" w:cs="Arial"/>
          <w:sz w:val="20"/>
        </w:rPr>
        <w:t xml:space="preserve">es dossiers cliniques du SAMU de </w:t>
      </w:r>
      <w:r w:rsidR="009B6738">
        <w:rPr>
          <w:rFonts w:ascii="Arial" w:hAnsi="Arial" w:cs="Arial"/>
          <w:sz w:val="20"/>
        </w:rPr>
        <w:t>17 p</w:t>
      </w:r>
      <w:r w:rsidRPr="00237F37">
        <w:rPr>
          <w:rFonts w:ascii="Arial" w:hAnsi="Arial" w:cs="Arial"/>
          <w:sz w:val="20"/>
        </w:rPr>
        <w:t xml:space="preserve">atients vus en poste médical avancé (PMA), </w:t>
      </w:r>
      <w:r w:rsidR="009B6738">
        <w:rPr>
          <w:rFonts w:ascii="Arial" w:hAnsi="Arial" w:cs="Arial"/>
          <w:sz w:val="20"/>
        </w:rPr>
        <w:t>(</w:t>
      </w:r>
      <w:r w:rsidRPr="00237F37">
        <w:rPr>
          <w:rFonts w:ascii="Arial" w:hAnsi="Arial" w:cs="Arial"/>
          <w:sz w:val="20"/>
        </w:rPr>
        <w:t>15 enfants et 2 adultes</w:t>
      </w:r>
      <w:r w:rsidR="009B6738">
        <w:rPr>
          <w:rFonts w:ascii="Arial" w:hAnsi="Arial" w:cs="Arial"/>
          <w:sz w:val="20"/>
        </w:rPr>
        <w:t>)</w:t>
      </w:r>
      <w:r w:rsidRPr="00237F37">
        <w:rPr>
          <w:rFonts w:ascii="Arial" w:hAnsi="Arial" w:cs="Arial"/>
          <w:sz w:val="20"/>
        </w:rPr>
        <w:t xml:space="preserve">, ont été consultés. Les constantes médicales, fréquence respiratoire, cardiaque, tension, saturation en oxygène, relevées systématiquement pour chaque patient vu en PMA étaient normales. </w:t>
      </w:r>
    </w:p>
    <w:p w:rsidR="009B6738" w:rsidRDefault="009B6738" w:rsidP="00237F37">
      <w:pPr>
        <w:rPr>
          <w:rFonts w:ascii="Arial" w:hAnsi="Arial" w:cs="Arial"/>
          <w:sz w:val="20"/>
        </w:rPr>
      </w:pPr>
    </w:p>
    <w:p w:rsidR="00237F37" w:rsidRDefault="00237F37" w:rsidP="00237F37">
      <w:pPr>
        <w:rPr>
          <w:rFonts w:ascii="Arial" w:hAnsi="Arial" w:cs="Arial"/>
          <w:sz w:val="20"/>
        </w:rPr>
      </w:pPr>
      <w:r w:rsidRPr="00237F37">
        <w:rPr>
          <w:rFonts w:ascii="Arial" w:hAnsi="Arial" w:cs="Arial"/>
          <w:sz w:val="20"/>
        </w:rPr>
        <w:t>Les examens cliniques des patients (examen cardiaque, pulmonaire, neurologique, abdominal) se sont révélés pratiquement tous normaux : un patient a présenté à l’auscultation pulmonaire des</w:t>
      </w:r>
      <w:r w:rsidR="00081789">
        <w:rPr>
          <w:rFonts w:ascii="Arial" w:hAnsi="Arial" w:cs="Arial"/>
          <w:sz w:val="20"/>
        </w:rPr>
        <w:t xml:space="preserve"> signes </w:t>
      </w:r>
      <w:r w:rsidRPr="00237F37">
        <w:rPr>
          <w:rFonts w:ascii="Arial" w:hAnsi="Arial" w:cs="Arial"/>
          <w:sz w:val="20"/>
        </w:rPr>
        <w:t>bronchiques diffus il s’agissait d’un enfant qui était «  grippé » depuis 4 jours. Un autre enfant qui se plaignait de douleurs pharyngées présentait une discrète irritation des amygdales.</w:t>
      </w:r>
    </w:p>
    <w:p w:rsidR="009B6738" w:rsidRPr="00237F37" w:rsidRDefault="009B6738" w:rsidP="00237F37">
      <w:pPr>
        <w:rPr>
          <w:rFonts w:ascii="Arial" w:hAnsi="Arial" w:cs="Arial"/>
          <w:sz w:val="20"/>
        </w:rPr>
      </w:pPr>
    </w:p>
    <w:p w:rsidR="00237F37" w:rsidRDefault="00237F37" w:rsidP="00237F37">
      <w:pPr>
        <w:rPr>
          <w:rFonts w:ascii="Arial" w:hAnsi="Arial" w:cs="Arial"/>
          <w:sz w:val="20"/>
        </w:rPr>
      </w:pPr>
      <w:r w:rsidRPr="00237F37">
        <w:rPr>
          <w:rFonts w:ascii="Arial" w:hAnsi="Arial" w:cs="Arial"/>
          <w:sz w:val="20"/>
        </w:rPr>
        <w:lastRenderedPageBreak/>
        <w:t>En ce qui concerne l’évènement du 9 décembre 2014 au collège Antoine Sylvère Felix à Macouria, un listing de 21 personnes vu</w:t>
      </w:r>
      <w:r w:rsidR="009B6738">
        <w:rPr>
          <w:rFonts w:ascii="Arial" w:hAnsi="Arial" w:cs="Arial"/>
          <w:sz w:val="20"/>
        </w:rPr>
        <w:t>e</w:t>
      </w:r>
      <w:r w:rsidRPr="00237F37">
        <w:rPr>
          <w:rFonts w:ascii="Arial" w:hAnsi="Arial" w:cs="Arial"/>
          <w:sz w:val="20"/>
        </w:rPr>
        <w:t>s en PMA et décrivant les constantes médicales (fréquence respiratoire, cardiaque, tension, saturation en oxygène) a été consulté. Les constantes médicales de ces patients étaient sans particularité. 8 de ces patients vus en PMA ont été vus aux urgences du CHAR, soit envoyés par le PMA, soit emmenés par les parents en dehors de tout avis médical sur l’opportunité du transfert. Aucun patient vu en consultation aux urgences du CHAR n’a été hospitalisé.</w:t>
      </w:r>
    </w:p>
    <w:p w:rsidR="009B6738" w:rsidRPr="00237F37" w:rsidRDefault="009B6738" w:rsidP="00237F37">
      <w:pPr>
        <w:rPr>
          <w:rFonts w:ascii="Arial" w:hAnsi="Arial" w:cs="Arial"/>
          <w:sz w:val="20"/>
        </w:rPr>
      </w:pPr>
    </w:p>
    <w:p w:rsidR="00117F63" w:rsidRDefault="00237F37" w:rsidP="00237F37">
      <w:pPr>
        <w:rPr>
          <w:rFonts w:ascii="Arial" w:hAnsi="Arial" w:cs="Arial"/>
          <w:sz w:val="20"/>
        </w:rPr>
      </w:pPr>
      <w:r w:rsidRPr="00237F37">
        <w:rPr>
          <w:rFonts w:ascii="Arial" w:hAnsi="Arial" w:cs="Arial"/>
          <w:sz w:val="20"/>
        </w:rPr>
        <w:t xml:space="preserve">En ce qui concerne l’évènement du 12 décembre 2014 au collège Antoine Sylvère Felix à Macouria, les dossiers cliniques du SAMU de </w:t>
      </w:r>
      <w:r w:rsidR="009B6738">
        <w:rPr>
          <w:rFonts w:ascii="Arial" w:hAnsi="Arial" w:cs="Arial"/>
          <w:sz w:val="20"/>
        </w:rPr>
        <w:t>39 p</w:t>
      </w:r>
      <w:r w:rsidRPr="00237F37">
        <w:rPr>
          <w:rFonts w:ascii="Arial" w:hAnsi="Arial" w:cs="Arial"/>
          <w:sz w:val="20"/>
        </w:rPr>
        <w:t>atients vus en PMA, 28 enfants et 10 adulte</w:t>
      </w:r>
      <w:r w:rsidR="009B6738">
        <w:rPr>
          <w:rFonts w:ascii="Arial" w:hAnsi="Arial" w:cs="Arial"/>
          <w:sz w:val="20"/>
        </w:rPr>
        <w:t>s,</w:t>
      </w:r>
      <w:r w:rsidRPr="00237F37">
        <w:rPr>
          <w:rFonts w:ascii="Arial" w:hAnsi="Arial" w:cs="Arial"/>
          <w:sz w:val="20"/>
        </w:rPr>
        <w:t xml:space="preserve"> ont été consultés. Les constantes médicales, fréquence respiratoire, cardiaque, tension, saturation en oxygène, lorsqu’elles étaient notées sur le dossier médical étaient normales. Les examens cliniques des patients (examen cardiaque, pulmonaire, neurologique, abdominal) lorsqu’ils étaient transcrits sur le dossier médical se sont révélés pratiquement tous normaux. </w:t>
      </w:r>
    </w:p>
    <w:p w:rsidR="00117F63" w:rsidRDefault="00117F63" w:rsidP="00237F37">
      <w:pPr>
        <w:rPr>
          <w:rFonts w:ascii="Arial" w:hAnsi="Arial" w:cs="Arial"/>
          <w:sz w:val="20"/>
        </w:rPr>
      </w:pPr>
    </w:p>
    <w:p w:rsidR="00237F37" w:rsidRPr="00237F37" w:rsidRDefault="00237F37" w:rsidP="00237F37">
      <w:pPr>
        <w:rPr>
          <w:rFonts w:ascii="Arial" w:hAnsi="Arial" w:cs="Arial"/>
          <w:sz w:val="20"/>
        </w:rPr>
      </w:pPr>
      <w:r w:rsidRPr="00237F37">
        <w:rPr>
          <w:rFonts w:ascii="Arial" w:hAnsi="Arial" w:cs="Arial"/>
          <w:sz w:val="20"/>
        </w:rPr>
        <w:t>La quasi normalité des examens cliniques réalisés par des médecins, la régression spontanée des symptômes ressentis, l’absence d’hospitalisation sont des éléments rassurant</w:t>
      </w:r>
      <w:r>
        <w:rPr>
          <w:rFonts w:ascii="Arial" w:hAnsi="Arial" w:cs="Arial"/>
          <w:sz w:val="20"/>
        </w:rPr>
        <w:t>s</w:t>
      </w:r>
      <w:r w:rsidRPr="00237F37">
        <w:rPr>
          <w:rFonts w:ascii="Arial" w:hAnsi="Arial" w:cs="Arial"/>
          <w:sz w:val="20"/>
        </w:rPr>
        <w:t>.</w:t>
      </w:r>
    </w:p>
    <w:p w:rsidR="00E91465" w:rsidRPr="00237F37" w:rsidRDefault="00E91465" w:rsidP="005964A6">
      <w:pPr>
        <w:spacing w:before="60" w:after="60"/>
        <w:rPr>
          <w:rFonts w:ascii="Arial" w:hAnsi="Arial" w:cs="Arial"/>
          <w:sz w:val="20"/>
        </w:rPr>
      </w:pPr>
    </w:p>
    <w:p w:rsidR="00E91465" w:rsidRPr="00237F37" w:rsidRDefault="00E91465" w:rsidP="005964A6">
      <w:pPr>
        <w:spacing w:before="60" w:after="60"/>
        <w:rPr>
          <w:rFonts w:ascii="Arial" w:hAnsi="Arial" w:cs="Arial"/>
          <w:sz w:val="20"/>
        </w:rPr>
      </w:pPr>
    </w:p>
    <w:p w:rsidR="00E91465" w:rsidRPr="00237F37" w:rsidRDefault="00E91465" w:rsidP="005964A6">
      <w:pPr>
        <w:spacing w:before="60" w:after="60"/>
        <w:rPr>
          <w:rFonts w:ascii="Arial" w:hAnsi="Arial" w:cs="Arial"/>
          <w:sz w:val="20"/>
        </w:rPr>
      </w:pPr>
    </w:p>
    <w:p w:rsidR="00237F37" w:rsidRDefault="00237F37" w:rsidP="00237F37">
      <w:pPr>
        <w:ind w:left="-284"/>
        <w:rPr>
          <w:rFonts w:ascii="Arial" w:hAnsi="Arial" w:cs="Arial"/>
          <w:b/>
          <w:noProof/>
          <w:color w:val="000000"/>
          <w:sz w:val="20"/>
          <w:u w:val="single"/>
        </w:rPr>
      </w:pPr>
      <w:r w:rsidRPr="00237F37">
        <w:rPr>
          <w:rFonts w:ascii="Arial" w:hAnsi="Arial" w:cs="Arial"/>
          <w:b/>
          <w:noProof/>
          <w:color w:val="000000"/>
          <w:sz w:val="20"/>
          <w:u w:val="single"/>
        </w:rPr>
        <w:drawing>
          <wp:anchor distT="0" distB="0" distL="114300" distR="114300" simplePos="0" relativeHeight="251660288" behindDoc="0" locked="0" layoutInCell="1" allowOverlap="1">
            <wp:simplePos x="0" y="0"/>
            <wp:positionH relativeFrom="column">
              <wp:posOffset>-734060</wp:posOffset>
            </wp:positionH>
            <wp:positionV relativeFrom="paragraph">
              <wp:posOffset>9161145</wp:posOffset>
            </wp:positionV>
            <wp:extent cx="295275" cy="285750"/>
            <wp:effectExtent l="19050" t="0" r="9525" b="0"/>
            <wp:wrapNone/>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IRET-ADRESSE bas"/>
                    <pic:cNvPicPr>
                      <a:picLocks noChangeAspect="1" noChangeArrowheads="1"/>
                    </pic:cNvPicPr>
                  </pic:nvPicPr>
                  <pic:blipFill>
                    <a:blip r:embed="rId8" cstate="print"/>
                    <a:srcRect/>
                    <a:stretch>
                      <a:fillRect/>
                    </a:stretch>
                  </pic:blipFill>
                  <pic:spPr bwMode="auto">
                    <a:xfrm>
                      <a:off x="0" y="0"/>
                      <a:ext cx="295275" cy="285750"/>
                    </a:xfrm>
                    <a:prstGeom prst="rect">
                      <a:avLst/>
                    </a:prstGeom>
                    <a:noFill/>
                    <a:ln w="9525">
                      <a:noFill/>
                      <a:miter lim="800000"/>
                      <a:headEnd/>
                      <a:tailEnd/>
                    </a:ln>
                  </pic:spPr>
                </pic:pic>
              </a:graphicData>
            </a:graphic>
          </wp:anchor>
        </w:drawing>
      </w:r>
      <w:r w:rsidRPr="00237F37">
        <w:rPr>
          <w:rFonts w:ascii="Arial" w:hAnsi="Arial" w:cs="Arial"/>
          <w:b/>
          <w:noProof/>
          <w:color w:val="000000"/>
          <w:sz w:val="20"/>
          <w:u w:val="single"/>
        </w:rPr>
        <w:t>3 - Enquête sur site par l’ARS</w:t>
      </w:r>
    </w:p>
    <w:p w:rsidR="00117F63" w:rsidRPr="00237F37" w:rsidRDefault="00117F63" w:rsidP="00237F37">
      <w:pPr>
        <w:ind w:left="-284"/>
        <w:rPr>
          <w:rFonts w:ascii="Arial" w:hAnsi="Arial" w:cs="Arial"/>
          <w:b/>
          <w:color w:val="000000"/>
          <w:sz w:val="20"/>
          <w:u w:val="single"/>
        </w:rPr>
      </w:pP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xml:space="preserve"> </w:t>
      </w:r>
    </w:p>
    <w:p w:rsidR="00237F37" w:rsidRPr="00237F37" w:rsidRDefault="00081789" w:rsidP="00237F37">
      <w:pPr>
        <w:ind w:left="-284" w:right="-2"/>
        <w:rPr>
          <w:rFonts w:ascii="Arial" w:hAnsi="Arial" w:cs="Arial"/>
          <w:b/>
          <w:color w:val="000000"/>
          <w:sz w:val="20"/>
          <w:u w:val="single"/>
        </w:rPr>
      </w:pPr>
      <w:r>
        <w:rPr>
          <w:rFonts w:ascii="Arial" w:hAnsi="Arial" w:cs="Arial"/>
          <w:b/>
          <w:color w:val="000000"/>
          <w:sz w:val="20"/>
          <w:u w:val="single"/>
        </w:rPr>
        <w:t>1) Ecole Edmé</w:t>
      </w:r>
      <w:r w:rsidR="00237F37" w:rsidRPr="00237F37">
        <w:rPr>
          <w:rFonts w:ascii="Arial" w:hAnsi="Arial" w:cs="Arial"/>
          <w:b/>
          <w:color w:val="000000"/>
          <w:sz w:val="20"/>
          <w:u w:val="single"/>
        </w:rPr>
        <w:t xml:space="preserve"> Courat</w:t>
      </w:r>
    </w:p>
    <w:p w:rsidR="00237F37" w:rsidRPr="00237F37" w:rsidRDefault="00237F37" w:rsidP="00237F37">
      <w:pPr>
        <w:ind w:left="-284" w:right="-2"/>
        <w:rPr>
          <w:rFonts w:ascii="Arial" w:hAnsi="Arial" w:cs="Arial"/>
          <w:color w:val="000000"/>
          <w:sz w:val="20"/>
        </w:rPr>
      </w:pP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L’enquête a eu lieu le 15 décembre 2014. Les constats suivants ont pu être réalisés :</w:t>
      </w:r>
    </w:p>
    <w:p w:rsidR="00237F37" w:rsidRPr="00237F37" w:rsidRDefault="00237F37" w:rsidP="00237F37">
      <w:pPr>
        <w:ind w:left="-284" w:right="-2"/>
        <w:rPr>
          <w:rFonts w:ascii="Arial" w:hAnsi="Arial" w:cs="Arial"/>
          <w:color w:val="000000"/>
          <w:sz w:val="20"/>
        </w:rPr>
      </w:pP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Les salles de classes sont très aérées. Elles ne présentent pas de moisissures, de traces de dégâts des eaux ou d’écaillage ou de dégradation des revêtements de sols ou de murs.</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Il n’y a pas eu de modification récente de l’usage ou des types de produits d’entretien utilisés. Par contre ces produits sont stockés dans une pièce située entre les classes 24 et 26. La porte de ce local était ouverte le jour de cette visite.</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Aucune source majeure d’allergène biologique (tels que des animaux) n’a été identifiée dans l’établissement.</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Une récente station d’épuration se trouve derrière les salles de classes 26 et 27 avec la présence notamment d’un évent au raz du sol.</w:t>
      </w:r>
    </w:p>
    <w:p w:rsidR="00237F37" w:rsidRPr="00237F37" w:rsidRDefault="00237F37" w:rsidP="00237F37">
      <w:pPr>
        <w:ind w:left="-284" w:right="-2"/>
        <w:rPr>
          <w:rFonts w:ascii="Arial" w:hAnsi="Arial" w:cs="Arial"/>
          <w:b/>
          <w:color w:val="000000"/>
          <w:sz w:val="20"/>
        </w:rPr>
      </w:pPr>
    </w:p>
    <w:p w:rsidR="00237F37" w:rsidRPr="00237F37" w:rsidRDefault="00237F37" w:rsidP="00237F37">
      <w:pPr>
        <w:tabs>
          <w:tab w:val="left" w:pos="6105"/>
        </w:tabs>
        <w:ind w:left="-284" w:right="-2"/>
        <w:rPr>
          <w:rFonts w:ascii="Arial" w:hAnsi="Arial" w:cs="Arial"/>
          <w:color w:val="000000"/>
          <w:sz w:val="20"/>
        </w:rPr>
      </w:pPr>
      <w:r w:rsidRPr="00237F37">
        <w:rPr>
          <w:rFonts w:ascii="Arial" w:hAnsi="Arial" w:cs="Arial"/>
          <w:color w:val="000000"/>
          <w:sz w:val="20"/>
        </w:rPr>
        <w:t>L’enquête réalisée sur site n’a pas permis d’établir un lien certain entre des composantes de l’environnement et les symptômes décrits par les personnes concernées. Trois sources potentielles d’émission de polluants sont toutefois proposées :</w:t>
      </w:r>
    </w:p>
    <w:p w:rsidR="00237F37" w:rsidRPr="00237F37" w:rsidRDefault="00237F37" w:rsidP="00237F37">
      <w:pPr>
        <w:tabs>
          <w:tab w:val="left" w:pos="6105"/>
        </w:tabs>
        <w:ind w:left="-284" w:right="-2"/>
        <w:rPr>
          <w:rFonts w:ascii="Arial" w:hAnsi="Arial" w:cs="Arial"/>
          <w:color w:val="000000"/>
          <w:sz w:val="20"/>
        </w:rPr>
      </w:pPr>
      <w:r w:rsidRPr="00237F37">
        <w:rPr>
          <w:rFonts w:ascii="Arial" w:hAnsi="Arial" w:cs="Arial"/>
          <w:color w:val="000000"/>
          <w:sz w:val="20"/>
        </w:rPr>
        <w:t>- Un dysfonctionnement de la station d’épuration  pourrait avoir produit des composés sulfurés, des mercaptans, des aldéhydes, des composés azotés, induisant, à concentration très basses des odeu</w:t>
      </w:r>
      <w:r w:rsidR="00081789">
        <w:rPr>
          <w:rFonts w:ascii="Arial" w:hAnsi="Arial" w:cs="Arial"/>
          <w:color w:val="000000"/>
          <w:sz w:val="20"/>
        </w:rPr>
        <w:t>rs éventuellement incommodantes ;</w:t>
      </w:r>
    </w:p>
    <w:p w:rsidR="00237F37" w:rsidRPr="00237F37" w:rsidRDefault="00237F37" w:rsidP="00237F37">
      <w:pPr>
        <w:tabs>
          <w:tab w:val="left" w:pos="6105"/>
        </w:tabs>
        <w:ind w:left="-284" w:right="-2"/>
        <w:rPr>
          <w:rFonts w:ascii="Arial" w:hAnsi="Arial" w:cs="Arial"/>
          <w:i/>
          <w:color w:val="000000"/>
          <w:sz w:val="20"/>
        </w:rPr>
      </w:pPr>
      <w:r w:rsidRPr="00237F37">
        <w:rPr>
          <w:rFonts w:ascii="Arial" w:hAnsi="Arial" w:cs="Arial"/>
          <w:color w:val="000000"/>
          <w:sz w:val="20"/>
        </w:rPr>
        <w:t>- Un dégagement d’odeurs provenant du local de stockage de produits d’entretien situé entre les deux classes impactées</w:t>
      </w:r>
      <w:r w:rsidR="00081789">
        <w:rPr>
          <w:rFonts w:ascii="Arial" w:hAnsi="Arial" w:cs="Arial"/>
          <w:color w:val="000000"/>
          <w:sz w:val="20"/>
        </w:rPr>
        <w:t> ;</w:t>
      </w:r>
    </w:p>
    <w:p w:rsidR="00237F37" w:rsidRPr="00237F37" w:rsidRDefault="00237F37" w:rsidP="00237F37">
      <w:pPr>
        <w:tabs>
          <w:tab w:val="left" w:pos="6105"/>
        </w:tabs>
        <w:ind w:left="-284" w:right="-2"/>
        <w:rPr>
          <w:rFonts w:ascii="Arial" w:hAnsi="Arial" w:cs="Arial"/>
          <w:color w:val="000000"/>
          <w:sz w:val="20"/>
        </w:rPr>
      </w:pPr>
      <w:r w:rsidRPr="00237F37">
        <w:rPr>
          <w:rFonts w:ascii="Arial" w:hAnsi="Arial" w:cs="Arial"/>
          <w:color w:val="000000"/>
          <w:sz w:val="20"/>
        </w:rPr>
        <w:t>- Un rejet ponctuel de polluant gazeux provenant d’une activité extérieure à l’école est une autre source possible.</w:t>
      </w:r>
    </w:p>
    <w:p w:rsidR="00237F37" w:rsidRPr="00237F37" w:rsidRDefault="00237F37" w:rsidP="00237F37">
      <w:pPr>
        <w:tabs>
          <w:tab w:val="left" w:pos="6105"/>
        </w:tabs>
        <w:ind w:left="-284" w:right="-2"/>
        <w:rPr>
          <w:rFonts w:ascii="Arial" w:hAnsi="Arial" w:cs="Arial"/>
          <w:color w:val="000000"/>
          <w:sz w:val="20"/>
        </w:rPr>
      </w:pPr>
    </w:p>
    <w:p w:rsidR="00237F37" w:rsidRPr="00237F37" w:rsidRDefault="00237F37" w:rsidP="00237F37">
      <w:pPr>
        <w:pStyle w:val="Paragraphedeliste"/>
        <w:tabs>
          <w:tab w:val="left" w:pos="6105"/>
        </w:tabs>
        <w:ind w:left="-284" w:right="-2"/>
        <w:rPr>
          <w:rFonts w:ascii="Arial" w:hAnsi="Arial" w:cs="Arial"/>
          <w:b/>
          <w:color w:val="000000"/>
          <w:sz w:val="20"/>
          <w:u w:val="single"/>
        </w:rPr>
      </w:pPr>
    </w:p>
    <w:p w:rsidR="00237F37" w:rsidRPr="00237F37" w:rsidRDefault="00237F37" w:rsidP="00237F37">
      <w:pPr>
        <w:pStyle w:val="Paragraphedeliste"/>
        <w:tabs>
          <w:tab w:val="left" w:pos="6105"/>
        </w:tabs>
        <w:ind w:left="-284" w:right="-2"/>
        <w:rPr>
          <w:rFonts w:ascii="Arial" w:hAnsi="Arial" w:cs="Arial"/>
          <w:b/>
          <w:color w:val="000000"/>
          <w:sz w:val="20"/>
          <w:u w:val="single"/>
        </w:rPr>
      </w:pPr>
      <w:r w:rsidRPr="00237F37">
        <w:rPr>
          <w:rFonts w:ascii="Arial" w:hAnsi="Arial" w:cs="Arial"/>
          <w:b/>
          <w:color w:val="000000"/>
          <w:sz w:val="20"/>
          <w:u w:val="single"/>
        </w:rPr>
        <w:t>2) Collège Antoine Sylvère Felix</w:t>
      </w:r>
    </w:p>
    <w:p w:rsidR="00237F37" w:rsidRPr="00237F37" w:rsidRDefault="00237F37" w:rsidP="00237F37">
      <w:pPr>
        <w:tabs>
          <w:tab w:val="left" w:pos="3360"/>
        </w:tabs>
        <w:ind w:left="-284" w:right="-2"/>
        <w:rPr>
          <w:rFonts w:ascii="Arial" w:hAnsi="Arial" w:cs="Arial"/>
          <w:color w:val="000000"/>
          <w:sz w:val="20"/>
        </w:rPr>
      </w:pPr>
      <w:r w:rsidRPr="00237F37">
        <w:rPr>
          <w:rFonts w:ascii="Arial" w:hAnsi="Arial" w:cs="Arial"/>
          <w:color w:val="000000"/>
          <w:sz w:val="20"/>
        </w:rPr>
        <w:t xml:space="preserve"> </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L’enquête a eu lieu le 11 décembre 2014. Les constats suivants ont pu être réalisés :</w:t>
      </w:r>
    </w:p>
    <w:p w:rsidR="00237F37" w:rsidRPr="00237F37" w:rsidRDefault="00237F37" w:rsidP="00237F37">
      <w:pPr>
        <w:ind w:left="-284" w:right="-2"/>
        <w:rPr>
          <w:rFonts w:ascii="Arial" w:hAnsi="Arial" w:cs="Arial"/>
          <w:color w:val="000000"/>
          <w:sz w:val="20"/>
        </w:rPr>
      </w:pP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Les salles de classes sont très aérées. Elles ne présentent pas de moisissures, de traces de dégâts des eaux ou d’écaillage ou de dégradation des revêtements de sols ou de murs.</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Il n’y a pas eu de modification récente de l’usage ou du type de produit d’entretien utilisé.</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Aucune source majeure d’allergène biologique (tels que des animaux) n’a été identifiée dans l’établissement.</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Le collège est raccordé au réseau public d’assainissement. Il n’y a pas de station d’épuration sur le site.</w:t>
      </w:r>
    </w:p>
    <w:p w:rsidR="00237F37" w:rsidRPr="00237F37" w:rsidRDefault="00237F37" w:rsidP="00237F37">
      <w:pPr>
        <w:ind w:left="-284" w:right="-2"/>
        <w:rPr>
          <w:rFonts w:ascii="Arial" w:hAnsi="Arial" w:cs="Arial"/>
          <w:color w:val="000000"/>
          <w:sz w:val="20"/>
        </w:rPr>
      </w:pPr>
      <w:r w:rsidRPr="00237F37">
        <w:rPr>
          <w:rFonts w:ascii="Arial" w:hAnsi="Arial" w:cs="Arial"/>
          <w:color w:val="000000"/>
          <w:sz w:val="20"/>
        </w:rPr>
        <w:t>- Un chantier était en cours à deux rues du collège.</w:t>
      </w:r>
    </w:p>
    <w:p w:rsidR="00237F37" w:rsidRPr="00237F37" w:rsidRDefault="00237F37" w:rsidP="00237F37">
      <w:pPr>
        <w:ind w:left="-284" w:right="-2"/>
        <w:rPr>
          <w:rFonts w:ascii="Arial" w:hAnsi="Arial" w:cs="Arial"/>
          <w:color w:val="000000"/>
          <w:sz w:val="20"/>
        </w:rPr>
      </w:pPr>
    </w:p>
    <w:p w:rsidR="00123CF9" w:rsidRDefault="00237F37" w:rsidP="00123CF9">
      <w:pPr>
        <w:tabs>
          <w:tab w:val="left" w:pos="6105"/>
        </w:tabs>
        <w:ind w:left="-284" w:right="-2"/>
        <w:rPr>
          <w:rFonts w:ascii="Arial" w:hAnsi="Arial" w:cs="Arial"/>
          <w:color w:val="000000"/>
          <w:sz w:val="20"/>
        </w:rPr>
      </w:pPr>
      <w:r w:rsidRPr="00237F37">
        <w:rPr>
          <w:rFonts w:ascii="Arial" w:hAnsi="Arial" w:cs="Arial"/>
          <w:color w:val="000000"/>
          <w:sz w:val="20"/>
        </w:rPr>
        <w:t>L’enquête sur site n’a pas permis d’établir un lien entre les composantes de l’environnement et les symptômes décrits. Néanmoins, une source potentielle d’émission de polluants</w:t>
      </w:r>
      <w:r w:rsidR="00123CF9" w:rsidRPr="00123CF9">
        <w:rPr>
          <w:rFonts w:ascii="Arial" w:hAnsi="Arial" w:cs="Arial"/>
          <w:color w:val="000000"/>
          <w:sz w:val="20"/>
        </w:rPr>
        <w:t xml:space="preserve"> </w:t>
      </w:r>
      <w:r w:rsidR="00123CF9">
        <w:rPr>
          <w:rFonts w:ascii="Arial" w:hAnsi="Arial" w:cs="Arial"/>
          <w:color w:val="000000"/>
          <w:sz w:val="20"/>
        </w:rPr>
        <w:t>(</w:t>
      </w:r>
      <w:r w:rsidR="00123CF9" w:rsidRPr="00237F37">
        <w:rPr>
          <w:rFonts w:ascii="Arial" w:hAnsi="Arial" w:cs="Arial"/>
          <w:color w:val="000000"/>
          <w:sz w:val="20"/>
        </w:rPr>
        <w:t>rejet ponctuel de polluant gazeux provenant d’une activité extérieure à l’école</w:t>
      </w:r>
      <w:r w:rsidR="00123CF9">
        <w:rPr>
          <w:rFonts w:ascii="Arial" w:hAnsi="Arial" w:cs="Arial"/>
          <w:color w:val="000000"/>
          <w:sz w:val="20"/>
        </w:rPr>
        <w:t>) doit continuer à être recherchée</w:t>
      </w:r>
      <w:r w:rsidR="00123CF9" w:rsidRPr="00237F37">
        <w:rPr>
          <w:rFonts w:ascii="Arial" w:hAnsi="Arial" w:cs="Arial"/>
          <w:color w:val="000000"/>
          <w:sz w:val="20"/>
        </w:rPr>
        <w:t>.</w:t>
      </w:r>
    </w:p>
    <w:p w:rsidR="00237F37" w:rsidRPr="00237F37" w:rsidRDefault="00237F37" w:rsidP="00237F37">
      <w:pPr>
        <w:tabs>
          <w:tab w:val="left" w:pos="6105"/>
        </w:tabs>
        <w:ind w:left="-284" w:right="-2"/>
        <w:rPr>
          <w:rFonts w:ascii="Arial" w:hAnsi="Arial" w:cs="Arial"/>
          <w:color w:val="000000"/>
          <w:sz w:val="20"/>
        </w:rPr>
      </w:pPr>
    </w:p>
    <w:p w:rsidR="00081789" w:rsidRDefault="00081789" w:rsidP="00123CF9">
      <w:pPr>
        <w:tabs>
          <w:tab w:val="left" w:pos="6105"/>
        </w:tabs>
        <w:ind w:right="-2"/>
        <w:rPr>
          <w:rFonts w:ascii="Arial" w:hAnsi="Arial" w:cs="Arial"/>
          <w:color w:val="000000"/>
          <w:sz w:val="20"/>
        </w:rPr>
      </w:pPr>
    </w:p>
    <w:p w:rsidR="00081789" w:rsidRDefault="00081789" w:rsidP="00237F37">
      <w:pPr>
        <w:tabs>
          <w:tab w:val="left" w:pos="6105"/>
        </w:tabs>
        <w:ind w:left="-284" w:right="-2"/>
        <w:rPr>
          <w:rFonts w:ascii="Arial" w:hAnsi="Arial" w:cs="Arial"/>
          <w:color w:val="000000"/>
          <w:sz w:val="20"/>
        </w:rPr>
      </w:pPr>
    </w:p>
    <w:p w:rsidR="00081789" w:rsidRPr="00E0707A" w:rsidRDefault="00081789" w:rsidP="00237F37">
      <w:pPr>
        <w:tabs>
          <w:tab w:val="left" w:pos="6105"/>
        </w:tabs>
        <w:ind w:left="-284" w:right="-2"/>
        <w:rPr>
          <w:rFonts w:ascii="Arial" w:hAnsi="Arial" w:cs="Arial"/>
          <w:b/>
          <w:color w:val="000000"/>
          <w:sz w:val="20"/>
        </w:rPr>
      </w:pPr>
      <w:r w:rsidRPr="00E0707A">
        <w:rPr>
          <w:rFonts w:ascii="Arial" w:hAnsi="Arial" w:cs="Arial"/>
          <w:b/>
          <w:color w:val="000000"/>
          <w:sz w:val="20"/>
        </w:rPr>
        <w:t xml:space="preserve">4 – Conclusion </w:t>
      </w:r>
    </w:p>
    <w:p w:rsidR="00081789" w:rsidRDefault="00081789" w:rsidP="00237F37">
      <w:pPr>
        <w:tabs>
          <w:tab w:val="left" w:pos="6105"/>
        </w:tabs>
        <w:ind w:left="-284" w:right="-2"/>
        <w:rPr>
          <w:rFonts w:ascii="Arial" w:hAnsi="Arial" w:cs="Arial"/>
          <w:color w:val="000000"/>
          <w:sz w:val="20"/>
        </w:rPr>
      </w:pPr>
    </w:p>
    <w:p w:rsidR="00E0707A" w:rsidRDefault="00081789" w:rsidP="00237F37">
      <w:pPr>
        <w:tabs>
          <w:tab w:val="left" w:pos="6105"/>
        </w:tabs>
        <w:ind w:left="-284" w:right="-2"/>
        <w:rPr>
          <w:rFonts w:ascii="Arial" w:hAnsi="Arial" w:cs="Arial"/>
          <w:color w:val="000000"/>
          <w:sz w:val="20"/>
        </w:rPr>
      </w:pPr>
      <w:r>
        <w:rPr>
          <w:rFonts w:ascii="Arial" w:hAnsi="Arial" w:cs="Arial"/>
          <w:color w:val="000000"/>
          <w:sz w:val="20"/>
        </w:rPr>
        <w:t>Les composantes de l’environnement vérifiées lors des enquêtes sur les sites des écoles n’ont pas permis d’identifier de façon certaine un événement déclencheur aux sympt</w:t>
      </w:r>
      <w:r w:rsidR="00E0707A">
        <w:rPr>
          <w:rFonts w:ascii="Arial" w:hAnsi="Arial" w:cs="Arial"/>
          <w:color w:val="000000"/>
          <w:sz w:val="20"/>
        </w:rPr>
        <w:t xml:space="preserve">ômes ressentis par </w:t>
      </w:r>
      <w:r>
        <w:rPr>
          <w:rFonts w:ascii="Arial" w:hAnsi="Arial" w:cs="Arial"/>
          <w:color w:val="000000"/>
          <w:sz w:val="20"/>
        </w:rPr>
        <w:t>l</w:t>
      </w:r>
      <w:r w:rsidR="00E0707A">
        <w:rPr>
          <w:rFonts w:ascii="Arial" w:hAnsi="Arial" w:cs="Arial"/>
          <w:color w:val="000000"/>
          <w:sz w:val="20"/>
        </w:rPr>
        <w:t>e</w:t>
      </w:r>
      <w:r>
        <w:rPr>
          <w:rFonts w:ascii="Arial" w:hAnsi="Arial" w:cs="Arial"/>
          <w:color w:val="000000"/>
          <w:sz w:val="20"/>
        </w:rPr>
        <w:t xml:space="preserve">s </w:t>
      </w:r>
      <w:r w:rsidR="00E0707A">
        <w:rPr>
          <w:rFonts w:ascii="Arial" w:hAnsi="Arial" w:cs="Arial"/>
          <w:color w:val="000000"/>
          <w:sz w:val="20"/>
        </w:rPr>
        <w:t>élèves</w:t>
      </w:r>
      <w:r>
        <w:rPr>
          <w:rFonts w:ascii="Arial" w:hAnsi="Arial" w:cs="Arial"/>
          <w:color w:val="000000"/>
          <w:sz w:val="20"/>
        </w:rPr>
        <w:t xml:space="preserve"> et adultes impactés par le phénomène. Toutefois, il </w:t>
      </w:r>
      <w:r w:rsidR="00E0707A">
        <w:rPr>
          <w:rFonts w:ascii="Arial" w:hAnsi="Arial" w:cs="Arial"/>
          <w:color w:val="000000"/>
          <w:sz w:val="20"/>
        </w:rPr>
        <w:t>est possible</w:t>
      </w:r>
      <w:r>
        <w:rPr>
          <w:rFonts w:ascii="Arial" w:hAnsi="Arial" w:cs="Arial"/>
          <w:color w:val="000000"/>
          <w:sz w:val="20"/>
        </w:rPr>
        <w:t xml:space="preserve"> que les odeurs senties aient été causées par des substances odorantes m</w:t>
      </w:r>
      <w:r w:rsidR="00E0707A">
        <w:rPr>
          <w:rFonts w:ascii="Arial" w:hAnsi="Arial" w:cs="Arial"/>
          <w:color w:val="000000"/>
          <w:sz w:val="20"/>
        </w:rPr>
        <w:t>ême en faible concentration provenant de la</w:t>
      </w:r>
      <w:r>
        <w:rPr>
          <w:rFonts w:ascii="Arial" w:hAnsi="Arial" w:cs="Arial"/>
          <w:color w:val="000000"/>
          <w:sz w:val="20"/>
        </w:rPr>
        <w:t xml:space="preserve"> station d’épuration pour l’école, de chantiers </w:t>
      </w:r>
      <w:r w:rsidR="00E0707A">
        <w:rPr>
          <w:rFonts w:ascii="Arial" w:hAnsi="Arial" w:cs="Arial"/>
          <w:color w:val="000000"/>
          <w:sz w:val="20"/>
        </w:rPr>
        <w:t>extérieurs</w:t>
      </w:r>
      <w:r>
        <w:rPr>
          <w:rFonts w:ascii="Arial" w:hAnsi="Arial" w:cs="Arial"/>
          <w:color w:val="000000"/>
          <w:sz w:val="20"/>
        </w:rPr>
        <w:t xml:space="preserve"> pour le collège ou encore</w:t>
      </w:r>
      <w:r w:rsidR="00E0707A">
        <w:rPr>
          <w:rFonts w:ascii="Arial" w:hAnsi="Arial" w:cs="Arial"/>
          <w:color w:val="000000"/>
          <w:sz w:val="20"/>
        </w:rPr>
        <w:t xml:space="preserve"> d’</w:t>
      </w:r>
      <w:r>
        <w:rPr>
          <w:rFonts w:ascii="Arial" w:hAnsi="Arial" w:cs="Arial"/>
          <w:color w:val="000000"/>
          <w:sz w:val="20"/>
        </w:rPr>
        <w:t>activités industrielles artisanales ou de particuliers</w:t>
      </w:r>
      <w:r w:rsidR="00E0707A">
        <w:rPr>
          <w:rFonts w:ascii="Arial" w:hAnsi="Arial" w:cs="Arial"/>
          <w:color w:val="000000"/>
          <w:sz w:val="20"/>
        </w:rPr>
        <w:t>,</w:t>
      </w:r>
      <w:r>
        <w:rPr>
          <w:rFonts w:ascii="Arial" w:hAnsi="Arial" w:cs="Arial"/>
          <w:color w:val="000000"/>
          <w:sz w:val="20"/>
        </w:rPr>
        <w:t xml:space="preserve"> extérieures à l’établissement dans les deux cas. L’objet des </w:t>
      </w:r>
      <w:r w:rsidR="00E0707A">
        <w:rPr>
          <w:rFonts w:ascii="Arial" w:hAnsi="Arial" w:cs="Arial"/>
          <w:color w:val="000000"/>
          <w:sz w:val="20"/>
        </w:rPr>
        <w:t>analyses</w:t>
      </w:r>
      <w:r>
        <w:rPr>
          <w:rFonts w:ascii="Arial" w:hAnsi="Arial" w:cs="Arial"/>
          <w:color w:val="000000"/>
          <w:sz w:val="20"/>
        </w:rPr>
        <w:t xml:space="preserve"> complémentaires d’air </w:t>
      </w:r>
      <w:r w:rsidR="00E0707A">
        <w:rPr>
          <w:rFonts w:ascii="Arial" w:hAnsi="Arial" w:cs="Arial"/>
          <w:color w:val="000000"/>
          <w:sz w:val="20"/>
        </w:rPr>
        <w:t>effectuées</w:t>
      </w:r>
      <w:r>
        <w:rPr>
          <w:rFonts w:ascii="Arial" w:hAnsi="Arial" w:cs="Arial"/>
          <w:color w:val="000000"/>
          <w:sz w:val="20"/>
        </w:rPr>
        <w:t xml:space="preserve"> par l’ORA ou encore des inspections </w:t>
      </w:r>
      <w:r w:rsidR="00E0707A">
        <w:rPr>
          <w:rFonts w:ascii="Arial" w:hAnsi="Arial" w:cs="Arial"/>
          <w:color w:val="000000"/>
          <w:sz w:val="20"/>
        </w:rPr>
        <w:t>réalisées</w:t>
      </w:r>
      <w:r>
        <w:rPr>
          <w:rFonts w:ascii="Arial" w:hAnsi="Arial" w:cs="Arial"/>
          <w:color w:val="000000"/>
          <w:sz w:val="20"/>
        </w:rPr>
        <w:t xml:space="preserve"> par la DEAL est d’</w:t>
      </w:r>
      <w:r w:rsidR="00E0707A">
        <w:rPr>
          <w:rFonts w:ascii="Arial" w:hAnsi="Arial" w:cs="Arial"/>
          <w:color w:val="000000"/>
          <w:sz w:val="20"/>
        </w:rPr>
        <w:t>envisager des pistes qui</w:t>
      </w:r>
      <w:r>
        <w:rPr>
          <w:rFonts w:ascii="Arial" w:hAnsi="Arial" w:cs="Arial"/>
          <w:color w:val="000000"/>
          <w:sz w:val="20"/>
        </w:rPr>
        <w:t xml:space="preserve"> ne peuvent pas être détectées par l’enquête sur le site de l’</w:t>
      </w:r>
      <w:r w:rsidR="00E0707A">
        <w:rPr>
          <w:rFonts w:ascii="Arial" w:hAnsi="Arial" w:cs="Arial"/>
          <w:color w:val="000000"/>
          <w:sz w:val="20"/>
        </w:rPr>
        <w:t>école</w:t>
      </w:r>
      <w:r>
        <w:rPr>
          <w:rFonts w:ascii="Arial" w:hAnsi="Arial" w:cs="Arial"/>
          <w:color w:val="000000"/>
          <w:sz w:val="20"/>
        </w:rPr>
        <w:t xml:space="preserve"> ou de collège</w:t>
      </w:r>
      <w:r w:rsidR="00E0707A">
        <w:rPr>
          <w:rFonts w:ascii="Arial" w:hAnsi="Arial" w:cs="Arial"/>
          <w:color w:val="000000"/>
          <w:sz w:val="20"/>
        </w:rPr>
        <w:t>.</w:t>
      </w:r>
    </w:p>
    <w:p w:rsidR="00081789" w:rsidRDefault="00081789" w:rsidP="00237F37">
      <w:pPr>
        <w:tabs>
          <w:tab w:val="left" w:pos="6105"/>
        </w:tabs>
        <w:ind w:left="-284" w:right="-2"/>
        <w:rPr>
          <w:rFonts w:ascii="Arial" w:hAnsi="Arial" w:cs="Arial"/>
          <w:color w:val="000000"/>
          <w:sz w:val="20"/>
        </w:rPr>
      </w:pPr>
      <w:r>
        <w:rPr>
          <w:rFonts w:ascii="Arial" w:hAnsi="Arial" w:cs="Arial"/>
          <w:color w:val="000000"/>
          <w:sz w:val="20"/>
        </w:rPr>
        <w:t xml:space="preserve"> </w:t>
      </w:r>
    </w:p>
    <w:p w:rsidR="00081789" w:rsidRDefault="00081789" w:rsidP="00237F37">
      <w:pPr>
        <w:tabs>
          <w:tab w:val="left" w:pos="6105"/>
        </w:tabs>
        <w:ind w:left="-284" w:right="-2"/>
        <w:rPr>
          <w:rFonts w:ascii="Arial" w:hAnsi="Arial" w:cs="Arial"/>
          <w:color w:val="000000"/>
          <w:sz w:val="20"/>
        </w:rPr>
      </w:pPr>
      <w:r>
        <w:rPr>
          <w:rFonts w:ascii="Arial" w:hAnsi="Arial" w:cs="Arial"/>
          <w:color w:val="000000"/>
          <w:sz w:val="20"/>
        </w:rPr>
        <w:t xml:space="preserve">A ce jour, aucune </w:t>
      </w:r>
      <w:r w:rsidR="00E0707A">
        <w:rPr>
          <w:rFonts w:ascii="Arial" w:hAnsi="Arial" w:cs="Arial"/>
          <w:color w:val="000000"/>
          <w:sz w:val="20"/>
        </w:rPr>
        <w:t>substance</w:t>
      </w:r>
      <w:r>
        <w:rPr>
          <w:rFonts w:ascii="Arial" w:hAnsi="Arial" w:cs="Arial"/>
          <w:color w:val="000000"/>
          <w:sz w:val="20"/>
        </w:rPr>
        <w:t xml:space="preserve"> toxique n’a été identifiée par les </w:t>
      </w:r>
      <w:r w:rsidR="00E0707A">
        <w:rPr>
          <w:rFonts w:ascii="Arial" w:hAnsi="Arial" w:cs="Arial"/>
          <w:color w:val="000000"/>
          <w:sz w:val="20"/>
        </w:rPr>
        <w:t>analyses</w:t>
      </w:r>
      <w:r>
        <w:rPr>
          <w:rFonts w:ascii="Arial" w:hAnsi="Arial" w:cs="Arial"/>
          <w:color w:val="000000"/>
          <w:sz w:val="20"/>
        </w:rPr>
        <w:t xml:space="preserve"> quantitatives de substances</w:t>
      </w:r>
      <w:r w:rsidR="00E0707A">
        <w:rPr>
          <w:rFonts w:ascii="Arial" w:hAnsi="Arial" w:cs="Arial"/>
          <w:color w:val="000000"/>
          <w:sz w:val="20"/>
        </w:rPr>
        <w:t>. Le caractère bénin spontanément régressif des symptômes ressentis, la normalité des examens cliniques effectués permettent d’être rassurants quant à l’absence de gravité du phénomène.</w:t>
      </w:r>
      <w:r>
        <w:rPr>
          <w:rFonts w:ascii="Arial" w:hAnsi="Arial" w:cs="Arial"/>
          <w:color w:val="000000"/>
          <w:sz w:val="20"/>
        </w:rPr>
        <w:t xml:space="preserve"> </w:t>
      </w:r>
    </w:p>
    <w:p w:rsidR="00E0707A" w:rsidRDefault="00E0707A" w:rsidP="00237F37">
      <w:pPr>
        <w:tabs>
          <w:tab w:val="left" w:pos="6105"/>
        </w:tabs>
        <w:ind w:left="-284" w:right="-2"/>
        <w:rPr>
          <w:rFonts w:ascii="Arial" w:hAnsi="Arial" w:cs="Arial"/>
          <w:color w:val="000000"/>
          <w:sz w:val="20"/>
        </w:rPr>
      </w:pPr>
    </w:p>
    <w:p w:rsidR="00E0707A" w:rsidRPr="00237F37" w:rsidRDefault="00E0707A" w:rsidP="00237F37">
      <w:pPr>
        <w:tabs>
          <w:tab w:val="left" w:pos="6105"/>
        </w:tabs>
        <w:ind w:left="-284" w:right="-2"/>
        <w:rPr>
          <w:rFonts w:ascii="Arial" w:hAnsi="Arial" w:cs="Arial"/>
          <w:color w:val="000000"/>
          <w:sz w:val="20"/>
        </w:rPr>
      </w:pPr>
      <w:r>
        <w:rPr>
          <w:rFonts w:ascii="Arial" w:hAnsi="Arial" w:cs="Arial"/>
          <w:color w:val="000000"/>
          <w:sz w:val="20"/>
        </w:rPr>
        <w:t xml:space="preserve">Le maintien d’une station fixe de l’ORA pendant le mois à venir permettra </w:t>
      </w:r>
      <w:r w:rsidR="00CB566C">
        <w:rPr>
          <w:rFonts w:ascii="Arial" w:hAnsi="Arial" w:cs="Arial"/>
          <w:color w:val="000000"/>
          <w:sz w:val="20"/>
        </w:rPr>
        <w:t xml:space="preserve">la poursuite des analyses. </w:t>
      </w:r>
    </w:p>
    <w:p w:rsidR="00E91465" w:rsidRDefault="00E91465" w:rsidP="005964A6">
      <w:pPr>
        <w:spacing w:before="60" w:after="60"/>
        <w:rPr>
          <w:rFonts w:ascii="Arial" w:hAnsi="Arial" w:cs="Arial"/>
          <w:sz w:val="20"/>
        </w:rPr>
      </w:pPr>
    </w:p>
    <w:p w:rsidR="00117F63" w:rsidRDefault="00117F63" w:rsidP="005964A6">
      <w:pPr>
        <w:spacing w:before="60" w:after="60"/>
        <w:rPr>
          <w:rFonts w:ascii="Arial" w:hAnsi="Arial" w:cs="Arial"/>
          <w:sz w:val="20"/>
        </w:rPr>
      </w:pPr>
    </w:p>
    <w:p w:rsidR="00117F63" w:rsidRDefault="00117F63" w:rsidP="005964A6">
      <w:pPr>
        <w:spacing w:before="60" w:after="60"/>
        <w:rPr>
          <w:rFonts w:ascii="Arial" w:hAnsi="Arial" w:cs="Arial"/>
          <w:sz w:val="20"/>
        </w:rPr>
      </w:pPr>
    </w:p>
    <w:p w:rsidR="00E91465" w:rsidRDefault="00E91465" w:rsidP="005964A6">
      <w:pPr>
        <w:spacing w:before="60" w:after="60"/>
        <w:rPr>
          <w:rFonts w:ascii="Arial" w:hAnsi="Arial" w:cs="Arial"/>
          <w:sz w:val="20"/>
        </w:rPr>
      </w:pPr>
    </w:p>
    <w:p w:rsidR="00D66BE6" w:rsidRPr="00E61070" w:rsidRDefault="00D66BE6" w:rsidP="00074527">
      <w:pPr>
        <w:spacing w:after="120"/>
        <w:contextualSpacing/>
        <w:rPr>
          <w:rFonts w:ascii="Arial" w:hAnsi="Arial" w:cs="Arial"/>
          <w:sz w:val="18"/>
          <w:szCs w:val="18"/>
        </w:rPr>
      </w:pPr>
    </w:p>
    <w:sectPr w:rsidR="00D66BE6" w:rsidRPr="00E61070" w:rsidSect="00A30EED">
      <w:footerReference w:type="even" r:id="rId9"/>
      <w:footerReference w:type="default" r:id="rId10"/>
      <w:headerReference w:type="first" r:id="rId11"/>
      <w:pgSz w:w="11906" w:h="16838"/>
      <w:pgMar w:top="1417" w:right="1417" w:bottom="1417" w:left="1417"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432" w:rsidRDefault="00361432">
      <w:r>
        <w:separator/>
      </w:r>
    </w:p>
  </w:endnote>
  <w:endnote w:type="continuationSeparator" w:id="0">
    <w:p w:rsidR="00361432" w:rsidRDefault="0036143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7LightCn">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73" w:rsidRDefault="0074339E" w:rsidP="00842F58">
    <w:pPr>
      <w:pStyle w:val="Pieddepage"/>
      <w:framePr w:wrap="around" w:vAnchor="text" w:hAnchor="margin" w:xAlign="right" w:y="1"/>
      <w:rPr>
        <w:rStyle w:val="Numrodepage"/>
      </w:rPr>
    </w:pPr>
    <w:r>
      <w:rPr>
        <w:rStyle w:val="Numrodepage"/>
      </w:rPr>
      <w:fldChar w:fldCharType="begin"/>
    </w:r>
    <w:r w:rsidR="00FE2573">
      <w:rPr>
        <w:rStyle w:val="Numrodepage"/>
      </w:rPr>
      <w:instrText xml:space="preserve">PAGE  </w:instrText>
    </w:r>
    <w:r>
      <w:rPr>
        <w:rStyle w:val="Numrodepage"/>
      </w:rPr>
      <w:fldChar w:fldCharType="separate"/>
    </w:r>
    <w:r w:rsidR="00FE2573">
      <w:rPr>
        <w:rStyle w:val="Numrodepage"/>
        <w:noProof/>
      </w:rPr>
      <w:t>2</w:t>
    </w:r>
    <w:r>
      <w:rPr>
        <w:rStyle w:val="Numrodepage"/>
      </w:rPr>
      <w:fldChar w:fldCharType="end"/>
    </w:r>
  </w:p>
  <w:p w:rsidR="00FE2573" w:rsidRDefault="00FE2573">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573" w:rsidRDefault="0074339E" w:rsidP="00872B12">
    <w:pPr>
      <w:pStyle w:val="Pieddepage"/>
      <w:framePr w:wrap="around" w:vAnchor="text" w:hAnchor="margin" w:xAlign="right" w:y="1"/>
      <w:rPr>
        <w:rStyle w:val="Numrodepage"/>
      </w:rPr>
    </w:pPr>
    <w:r>
      <w:rPr>
        <w:rStyle w:val="Numrodepage"/>
      </w:rPr>
      <w:fldChar w:fldCharType="begin"/>
    </w:r>
    <w:r w:rsidR="00FE2573">
      <w:rPr>
        <w:rStyle w:val="Numrodepage"/>
      </w:rPr>
      <w:instrText xml:space="preserve">PAGE  </w:instrText>
    </w:r>
    <w:r>
      <w:rPr>
        <w:rStyle w:val="Numrodepage"/>
      </w:rPr>
      <w:fldChar w:fldCharType="separate"/>
    </w:r>
    <w:r w:rsidR="00123CF9">
      <w:rPr>
        <w:rStyle w:val="Numrodepage"/>
        <w:noProof/>
      </w:rPr>
      <w:t>5</w:t>
    </w:r>
    <w:r>
      <w:rPr>
        <w:rStyle w:val="Numrodepage"/>
      </w:rPr>
      <w:fldChar w:fldCharType="end"/>
    </w:r>
  </w:p>
  <w:p w:rsidR="00FE2573" w:rsidRDefault="00FE2573">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432" w:rsidRDefault="00361432">
      <w:r>
        <w:separator/>
      </w:r>
    </w:p>
  </w:footnote>
  <w:footnote w:type="continuationSeparator" w:id="0">
    <w:p w:rsidR="00361432" w:rsidRDefault="003614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2" w:type="dxa"/>
      <w:tblLayout w:type="fixed"/>
      <w:tblCellMar>
        <w:left w:w="70" w:type="dxa"/>
        <w:right w:w="70" w:type="dxa"/>
      </w:tblCellMar>
      <w:tblLook w:val="0000"/>
    </w:tblPr>
    <w:tblGrid>
      <w:gridCol w:w="5812"/>
      <w:gridCol w:w="4038"/>
    </w:tblGrid>
    <w:tr w:rsidR="00FE2573" w:rsidRPr="0038537A" w:rsidTr="00F834C5">
      <w:trPr>
        <w:trHeight w:val="1418"/>
      </w:trPr>
      <w:tc>
        <w:tcPr>
          <w:tcW w:w="5812" w:type="dxa"/>
        </w:tcPr>
        <w:p w:rsidR="00FE2573" w:rsidRPr="0038537A" w:rsidRDefault="00FE2573" w:rsidP="00F834C5">
          <w:pPr>
            <w:pStyle w:val="En-tte"/>
            <w:tabs>
              <w:tab w:val="clear" w:pos="4819"/>
              <w:tab w:val="clear" w:pos="9071"/>
            </w:tabs>
            <w:rPr>
              <w:rFonts w:ascii="Arial" w:hAnsi="Arial" w:cs="Arial"/>
              <w:sz w:val="16"/>
            </w:rPr>
          </w:pPr>
          <w:r>
            <w:rPr>
              <w:rFonts w:ascii="Arial" w:hAnsi="Arial" w:cs="Arial"/>
              <w:noProof/>
            </w:rPr>
            <w:drawing>
              <wp:inline distT="0" distB="0" distL="0" distR="0">
                <wp:extent cx="1028700" cy="1028700"/>
                <wp:effectExtent l="19050" t="0" r="0" b="0"/>
                <wp:docPr id="5" name="Image 5"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wnload"/>
                        <pic:cNvPicPr>
                          <a:picLocks noChangeAspect="1" noChangeArrowheads="1"/>
                        </pic:cNvPicPr>
                      </pic:nvPicPr>
                      <pic:blipFill>
                        <a:blip r:embed="rId1"/>
                        <a:srcRect/>
                        <a:stretch>
                          <a:fillRect/>
                        </a:stretch>
                      </pic:blipFill>
                      <pic:spPr bwMode="auto">
                        <a:xfrm>
                          <a:off x="0" y="0"/>
                          <a:ext cx="1028700" cy="1028700"/>
                        </a:xfrm>
                        <a:prstGeom prst="rect">
                          <a:avLst/>
                        </a:prstGeom>
                        <a:noFill/>
                        <a:ln w="9525">
                          <a:noFill/>
                          <a:miter lim="800000"/>
                          <a:headEnd/>
                          <a:tailEnd/>
                        </a:ln>
                      </pic:spPr>
                    </pic:pic>
                  </a:graphicData>
                </a:graphic>
              </wp:inline>
            </w:drawing>
          </w:r>
        </w:p>
      </w:tc>
      <w:tc>
        <w:tcPr>
          <w:tcW w:w="4038" w:type="dxa"/>
        </w:tcPr>
        <w:p w:rsidR="00FE2573" w:rsidRPr="0038537A" w:rsidRDefault="00FE2573" w:rsidP="00F834C5">
          <w:pPr>
            <w:pStyle w:val="Titre3"/>
            <w:jc w:val="right"/>
            <w:rPr>
              <w:rFonts w:ascii="Arial" w:hAnsi="Arial" w:cs="Arial"/>
              <w:sz w:val="16"/>
            </w:rPr>
          </w:pPr>
        </w:p>
        <w:p w:rsidR="00FE2573" w:rsidRPr="0038537A" w:rsidRDefault="00FE2573" w:rsidP="00F834C5">
          <w:pPr>
            <w:pStyle w:val="Titre3"/>
            <w:jc w:val="right"/>
            <w:rPr>
              <w:rFonts w:ascii="Arial" w:hAnsi="Arial" w:cs="Arial"/>
              <w:sz w:val="16"/>
            </w:rPr>
          </w:pPr>
        </w:p>
      </w:tc>
    </w:tr>
  </w:tbl>
  <w:p w:rsidR="00FE2573" w:rsidRDefault="00FE257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D4C89"/>
    <w:multiLevelType w:val="hybridMultilevel"/>
    <w:tmpl w:val="C130D388"/>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start w:val="1"/>
      <w:numFmt w:val="bullet"/>
      <w:lvlText w:val=""/>
      <w:lvlJc w:val="left"/>
      <w:pPr>
        <w:ind w:left="3600" w:hanging="360"/>
      </w:pPr>
      <w:rPr>
        <w:rFonts w:ascii="Symbol" w:hAnsi="Symbol" w:hint="default"/>
      </w:rPr>
    </w:lvl>
    <w:lvl w:ilvl="4" w:tplc="040C0003">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157D0766"/>
    <w:multiLevelType w:val="hybridMultilevel"/>
    <w:tmpl w:val="F6083B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15AE6125"/>
    <w:multiLevelType w:val="hybridMultilevel"/>
    <w:tmpl w:val="15BE7EE2"/>
    <w:lvl w:ilvl="0" w:tplc="040C0019">
      <w:start w:val="1"/>
      <w:numFmt w:val="low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3">
    <w:nsid w:val="16B30F48"/>
    <w:multiLevelType w:val="hybridMultilevel"/>
    <w:tmpl w:val="6614A3E6"/>
    <w:lvl w:ilvl="0" w:tplc="F2320D2A">
      <w:start w:val="1"/>
      <w:numFmt w:val="bullet"/>
      <w:lvlText w:val=""/>
      <w:lvlJc w:val="left"/>
      <w:pPr>
        <w:ind w:left="720" w:hanging="360"/>
      </w:pPr>
      <w:rPr>
        <w:rFonts w:ascii="Wingdings" w:hAnsi="Wingdings" w:hint="default"/>
      </w:rPr>
    </w:lvl>
    <w:lvl w:ilvl="1" w:tplc="4E2EC222">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CC288E"/>
    <w:multiLevelType w:val="hybridMultilevel"/>
    <w:tmpl w:val="7EF602D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E30339"/>
    <w:multiLevelType w:val="hybridMultilevel"/>
    <w:tmpl w:val="AE769B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5B25E62"/>
    <w:multiLevelType w:val="hybridMultilevel"/>
    <w:tmpl w:val="4F049F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6733859"/>
    <w:multiLevelType w:val="hybridMultilevel"/>
    <w:tmpl w:val="F5509B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A6C3C3B"/>
    <w:multiLevelType w:val="hybridMultilevel"/>
    <w:tmpl w:val="E4C262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BB33560"/>
    <w:multiLevelType w:val="hybridMultilevel"/>
    <w:tmpl w:val="201669F4"/>
    <w:lvl w:ilvl="0" w:tplc="B4583E66">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14864C4"/>
    <w:multiLevelType w:val="hybridMultilevel"/>
    <w:tmpl w:val="FC82B200"/>
    <w:lvl w:ilvl="0" w:tplc="040C0019">
      <w:start w:val="1"/>
      <w:numFmt w:val="low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11">
    <w:nsid w:val="33CD6B65"/>
    <w:multiLevelType w:val="hybridMultilevel"/>
    <w:tmpl w:val="800E41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742BF5"/>
    <w:multiLevelType w:val="hybridMultilevel"/>
    <w:tmpl w:val="079A221A"/>
    <w:lvl w:ilvl="0" w:tplc="040C0011">
      <w:start w:val="1"/>
      <w:numFmt w:val="decimal"/>
      <w:lvlText w:val="%1)"/>
      <w:lvlJc w:val="left"/>
      <w:pPr>
        <w:tabs>
          <w:tab w:val="num" w:pos="1778"/>
        </w:tabs>
        <w:ind w:left="1778" w:hanging="360"/>
      </w:pPr>
      <w:rPr>
        <w:rFonts w:hint="default"/>
      </w:rPr>
    </w:lvl>
    <w:lvl w:ilvl="1" w:tplc="040C000B">
      <w:start w:val="1"/>
      <w:numFmt w:val="bullet"/>
      <w:lvlText w:val=""/>
      <w:lvlJc w:val="left"/>
      <w:pPr>
        <w:tabs>
          <w:tab w:val="num" w:pos="2498"/>
        </w:tabs>
        <w:ind w:left="2498" w:hanging="360"/>
      </w:pPr>
      <w:rPr>
        <w:rFonts w:ascii="Wingdings" w:hAnsi="Wingdings" w:hint="default"/>
      </w:rPr>
    </w:lvl>
    <w:lvl w:ilvl="2" w:tplc="73B44F90">
      <w:start w:val="1"/>
      <w:numFmt w:val="decimal"/>
      <w:lvlText w:val="%3."/>
      <w:lvlJc w:val="left"/>
      <w:pPr>
        <w:ind w:left="3398" w:hanging="360"/>
      </w:pPr>
      <w:rPr>
        <w:rFonts w:hint="default"/>
      </w:r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3">
    <w:nsid w:val="3E8709E4"/>
    <w:multiLevelType w:val="hybridMultilevel"/>
    <w:tmpl w:val="2DD6DF56"/>
    <w:lvl w:ilvl="0" w:tplc="4E2EC222">
      <w:start w:val="1"/>
      <w:numFmt w:val="lowerLetter"/>
      <w:pStyle w:val="alocali"/>
      <w:lvlText w:val="%1)"/>
      <w:lvlJc w:val="left"/>
      <w:pPr>
        <w:tabs>
          <w:tab w:val="num" w:pos="1778"/>
        </w:tabs>
        <w:ind w:left="1778" w:hanging="360"/>
      </w:pPr>
      <w:rPr>
        <w:rFonts w:hint="default"/>
      </w:rPr>
    </w:lvl>
    <w:lvl w:ilvl="1" w:tplc="040C000B">
      <w:start w:val="1"/>
      <w:numFmt w:val="bullet"/>
      <w:lvlText w:val=""/>
      <w:lvlJc w:val="left"/>
      <w:pPr>
        <w:tabs>
          <w:tab w:val="num" w:pos="2498"/>
        </w:tabs>
        <w:ind w:left="2498" w:hanging="360"/>
      </w:pPr>
      <w:rPr>
        <w:rFonts w:ascii="Wingdings" w:hAnsi="Wingdings" w:hint="default"/>
      </w:rPr>
    </w:lvl>
    <w:lvl w:ilvl="2" w:tplc="73B44F90">
      <w:start w:val="1"/>
      <w:numFmt w:val="decimal"/>
      <w:lvlText w:val="%3."/>
      <w:lvlJc w:val="left"/>
      <w:pPr>
        <w:ind w:left="3398" w:hanging="360"/>
      </w:pPr>
      <w:rPr>
        <w:rFonts w:hint="default"/>
      </w:rPr>
    </w:lvl>
    <w:lvl w:ilvl="3" w:tplc="040C000F" w:tentative="1">
      <w:start w:val="1"/>
      <w:numFmt w:val="decimal"/>
      <w:lvlText w:val="%4."/>
      <w:lvlJc w:val="left"/>
      <w:pPr>
        <w:tabs>
          <w:tab w:val="num" w:pos="3938"/>
        </w:tabs>
        <w:ind w:left="3938" w:hanging="360"/>
      </w:pPr>
    </w:lvl>
    <w:lvl w:ilvl="4" w:tplc="040C0019" w:tentative="1">
      <w:start w:val="1"/>
      <w:numFmt w:val="lowerLetter"/>
      <w:lvlText w:val="%5."/>
      <w:lvlJc w:val="left"/>
      <w:pPr>
        <w:tabs>
          <w:tab w:val="num" w:pos="4658"/>
        </w:tabs>
        <w:ind w:left="4658" w:hanging="360"/>
      </w:pPr>
    </w:lvl>
    <w:lvl w:ilvl="5" w:tplc="040C001B" w:tentative="1">
      <w:start w:val="1"/>
      <w:numFmt w:val="lowerRoman"/>
      <w:lvlText w:val="%6."/>
      <w:lvlJc w:val="right"/>
      <w:pPr>
        <w:tabs>
          <w:tab w:val="num" w:pos="5378"/>
        </w:tabs>
        <w:ind w:left="5378" w:hanging="180"/>
      </w:pPr>
    </w:lvl>
    <w:lvl w:ilvl="6" w:tplc="040C000F" w:tentative="1">
      <w:start w:val="1"/>
      <w:numFmt w:val="decimal"/>
      <w:lvlText w:val="%7."/>
      <w:lvlJc w:val="left"/>
      <w:pPr>
        <w:tabs>
          <w:tab w:val="num" w:pos="6098"/>
        </w:tabs>
        <w:ind w:left="6098" w:hanging="360"/>
      </w:pPr>
    </w:lvl>
    <w:lvl w:ilvl="7" w:tplc="040C0019" w:tentative="1">
      <w:start w:val="1"/>
      <w:numFmt w:val="lowerLetter"/>
      <w:lvlText w:val="%8."/>
      <w:lvlJc w:val="left"/>
      <w:pPr>
        <w:tabs>
          <w:tab w:val="num" w:pos="6818"/>
        </w:tabs>
        <w:ind w:left="6818" w:hanging="360"/>
      </w:pPr>
    </w:lvl>
    <w:lvl w:ilvl="8" w:tplc="040C001B" w:tentative="1">
      <w:start w:val="1"/>
      <w:numFmt w:val="lowerRoman"/>
      <w:lvlText w:val="%9."/>
      <w:lvlJc w:val="right"/>
      <w:pPr>
        <w:tabs>
          <w:tab w:val="num" w:pos="7538"/>
        </w:tabs>
        <w:ind w:left="7538" w:hanging="180"/>
      </w:pPr>
    </w:lvl>
  </w:abstractNum>
  <w:abstractNum w:abstractNumId="14">
    <w:nsid w:val="3ECF4549"/>
    <w:multiLevelType w:val="hybridMultilevel"/>
    <w:tmpl w:val="725486AC"/>
    <w:lvl w:ilvl="0" w:tplc="5EBCE86A">
      <w:start w:val="6"/>
      <w:numFmt w:val="bullet"/>
      <w:lvlText w:val="-"/>
      <w:lvlJc w:val="left"/>
      <w:pPr>
        <w:ind w:left="771" w:hanging="360"/>
      </w:pPr>
      <w:rPr>
        <w:rFonts w:ascii="Calibri" w:eastAsiaTheme="minorHAnsi" w:hAnsi="Calibri" w:cstheme="minorBidi" w:hint="default"/>
      </w:rPr>
    </w:lvl>
    <w:lvl w:ilvl="1" w:tplc="040C0003" w:tentative="1">
      <w:start w:val="1"/>
      <w:numFmt w:val="bullet"/>
      <w:lvlText w:val="o"/>
      <w:lvlJc w:val="left"/>
      <w:pPr>
        <w:ind w:left="1491" w:hanging="360"/>
      </w:pPr>
      <w:rPr>
        <w:rFonts w:ascii="Courier New" w:hAnsi="Courier New" w:cs="Courier New" w:hint="default"/>
      </w:rPr>
    </w:lvl>
    <w:lvl w:ilvl="2" w:tplc="040C0005" w:tentative="1">
      <w:start w:val="1"/>
      <w:numFmt w:val="bullet"/>
      <w:lvlText w:val=""/>
      <w:lvlJc w:val="left"/>
      <w:pPr>
        <w:ind w:left="2211" w:hanging="360"/>
      </w:pPr>
      <w:rPr>
        <w:rFonts w:ascii="Wingdings" w:hAnsi="Wingdings" w:hint="default"/>
      </w:rPr>
    </w:lvl>
    <w:lvl w:ilvl="3" w:tplc="040C0001" w:tentative="1">
      <w:start w:val="1"/>
      <w:numFmt w:val="bullet"/>
      <w:lvlText w:val=""/>
      <w:lvlJc w:val="left"/>
      <w:pPr>
        <w:ind w:left="2931" w:hanging="360"/>
      </w:pPr>
      <w:rPr>
        <w:rFonts w:ascii="Symbol" w:hAnsi="Symbol" w:hint="default"/>
      </w:rPr>
    </w:lvl>
    <w:lvl w:ilvl="4" w:tplc="040C0003" w:tentative="1">
      <w:start w:val="1"/>
      <w:numFmt w:val="bullet"/>
      <w:lvlText w:val="o"/>
      <w:lvlJc w:val="left"/>
      <w:pPr>
        <w:ind w:left="3651" w:hanging="360"/>
      </w:pPr>
      <w:rPr>
        <w:rFonts w:ascii="Courier New" w:hAnsi="Courier New" w:cs="Courier New" w:hint="default"/>
      </w:rPr>
    </w:lvl>
    <w:lvl w:ilvl="5" w:tplc="040C0005" w:tentative="1">
      <w:start w:val="1"/>
      <w:numFmt w:val="bullet"/>
      <w:lvlText w:val=""/>
      <w:lvlJc w:val="left"/>
      <w:pPr>
        <w:ind w:left="4371" w:hanging="360"/>
      </w:pPr>
      <w:rPr>
        <w:rFonts w:ascii="Wingdings" w:hAnsi="Wingdings"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5">
    <w:nsid w:val="4C4248EB"/>
    <w:multiLevelType w:val="hybridMultilevel"/>
    <w:tmpl w:val="40CE913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4DF32686"/>
    <w:multiLevelType w:val="hybridMultilevel"/>
    <w:tmpl w:val="31DAC3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5141AE4"/>
    <w:multiLevelType w:val="hybridMultilevel"/>
    <w:tmpl w:val="BF56E868"/>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591953D8"/>
    <w:multiLevelType w:val="hybridMultilevel"/>
    <w:tmpl w:val="8B6657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9F83E02"/>
    <w:multiLevelType w:val="hybridMultilevel"/>
    <w:tmpl w:val="6AB4E678"/>
    <w:lvl w:ilvl="0" w:tplc="CFA69DDA">
      <w:start w:val="1"/>
      <w:numFmt w:val="upperRoman"/>
      <w:lvlText w:val="%1)"/>
      <w:lvlJc w:val="left"/>
      <w:pPr>
        <w:tabs>
          <w:tab w:val="num" w:pos="720"/>
        </w:tabs>
        <w:ind w:left="720" w:hanging="720"/>
      </w:pPr>
      <w:rPr>
        <w:rFonts w:hint="default"/>
      </w:rPr>
    </w:lvl>
    <w:lvl w:ilvl="1" w:tplc="4D9E1414">
      <w:start w:val="1"/>
      <w:numFmt w:val="decimal"/>
      <w:pStyle w:val="CONTEXTE"/>
      <w:lvlText w:val="%2)"/>
      <w:lvlJc w:val="left"/>
      <w:pPr>
        <w:tabs>
          <w:tab w:val="num" w:pos="1080"/>
        </w:tabs>
        <w:ind w:left="1080" w:hanging="360"/>
      </w:pPr>
      <w:rPr>
        <w:rFonts w:hint="default"/>
      </w:rPr>
    </w:lvl>
    <w:lvl w:ilvl="2" w:tplc="AB6279B2">
      <w:start w:val="1"/>
      <w:numFmt w:val="lowerLetter"/>
      <w:pStyle w:val="descriptif"/>
      <w:lvlText w:val="%3."/>
      <w:lvlJc w:val="left"/>
      <w:pPr>
        <w:tabs>
          <w:tab w:val="num" w:pos="1980"/>
        </w:tabs>
        <w:ind w:left="1980" w:hanging="360"/>
      </w:pPr>
      <w:rPr>
        <w:rFonts w:hint="default"/>
      </w:rPr>
    </w:lvl>
    <w:lvl w:ilvl="3" w:tplc="46348AD2">
      <w:start w:val="7"/>
      <w:numFmt w:val="bullet"/>
      <w:lvlText w:val="-"/>
      <w:lvlJc w:val="left"/>
      <w:pPr>
        <w:ind w:left="2520" w:hanging="360"/>
      </w:pPr>
      <w:rPr>
        <w:rFonts w:ascii="Arial" w:eastAsia="Times New Roman" w:hAnsi="Arial" w:cs="Arial" w:hint="default"/>
        <w:sz w:val="20"/>
      </w:r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20">
    <w:nsid w:val="616E104B"/>
    <w:multiLevelType w:val="hybridMultilevel"/>
    <w:tmpl w:val="8294E51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2EF2AB4"/>
    <w:multiLevelType w:val="hybridMultilevel"/>
    <w:tmpl w:val="10389620"/>
    <w:lvl w:ilvl="0" w:tplc="040C0019">
      <w:start w:val="1"/>
      <w:numFmt w:val="lowerLetter"/>
      <w:lvlText w:val="%1."/>
      <w:lvlJc w:val="left"/>
      <w:pPr>
        <w:ind w:left="1980" w:hanging="360"/>
      </w:pPr>
    </w:lvl>
    <w:lvl w:ilvl="1" w:tplc="040C0019" w:tentative="1">
      <w:start w:val="1"/>
      <w:numFmt w:val="lowerLetter"/>
      <w:lvlText w:val="%2."/>
      <w:lvlJc w:val="left"/>
      <w:pPr>
        <w:ind w:left="2700" w:hanging="360"/>
      </w:pPr>
    </w:lvl>
    <w:lvl w:ilvl="2" w:tplc="040C001B" w:tentative="1">
      <w:start w:val="1"/>
      <w:numFmt w:val="lowerRoman"/>
      <w:lvlText w:val="%3."/>
      <w:lvlJc w:val="right"/>
      <w:pPr>
        <w:ind w:left="3420" w:hanging="180"/>
      </w:pPr>
    </w:lvl>
    <w:lvl w:ilvl="3" w:tplc="040C000F" w:tentative="1">
      <w:start w:val="1"/>
      <w:numFmt w:val="decimal"/>
      <w:lvlText w:val="%4."/>
      <w:lvlJc w:val="left"/>
      <w:pPr>
        <w:ind w:left="4140" w:hanging="360"/>
      </w:pPr>
    </w:lvl>
    <w:lvl w:ilvl="4" w:tplc="040C0019" w:tentative="1">
      <w:start w:val="1"/>
      <w:numFmt w:val="lowerLetter"/>
      <w:lvlText w:val="%5."/>
      <w:lvlJc w:val="left"/>
      <w:pPr>
        <w:ind w:left="4860" w:hanging="360"/>
      </w:pPr>
    </w:lvl>
    <w:lvl w:ilvl="5" w:tplc="040C001B" w:tentative="1">
      <w:start w:val="1"/>
      <w:numFmt w:val="lowerRoman"/>
      <w:lvlText w:val="%6."/>
      <w:lvlJc w:val="right"/>
      <w:pPr>
        <w:ind w:left="5580" w:hanging="180"/>
      </w:pPr>
    </w:lvl>
    <w:lvl w:ilvl="6" w:tplc="040C000F" w:tentative="1">
      <w:start w:val="1"/>
      <w:numFmt w:val="decimal"/>
      <w:lvlText w:val="%7."/>
      <w:lvlJc w:val="left"/>
      <w:pPr>
        <w:ind w:left="6300" w:hanging="360"/>
      </w:pPr>
    </w:lvl>
    <w:lvl w:ilvl="7" w:tplc="040C0019" w:tentative="1">
      <w:start w:val="1"/>
      <w:numFmt w:val="lowerLetter"/>
      <w:lvlText w:val="%8."/>
      <w:lvlJc w:val="left"/>
      <w:pPr>
        <w:ind w:left="7020" w:hanging="360"/>
      </w:pPr>
    </w:lvl>
    <w:lvl w:ilvl="8" w:tplc="040C001B" w:tentative="1">
      <w:start w:val="1"/>
      <w:numFmt w:val="lowerRoman"/>
      <w:lvlText w:val="%9."/>
      <w:lvlJc w:val="right"/>
      <w:pPr>
        <w:ind w:left="7740" w:hanging="180"/>
      </w:pPr>
    </w:lvl>
  </w:abstractNum>
  <w:abstractNum w:abstractNumId="22">
    <w:nsid w:val="63556E85"/>
    <w:multiLevelType w:val="hybridMultilevel"/>
    <w:tmpl w:val="68DAEA9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4C4AF9"/>
    <w:multiLevelType w:val="hybridMultilevel"/>
    <w:tmpl w:val="FFAE6E2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4522BE16">
      <w:numFmt w:val="bullet"/>
      <w:lvlText w:val="-"/>
      <w:lvlJc w:val="left"/>
      <w:pPr>
        <w:ind w:left="3600" w:hanging="360"/>
      </w:pPr>
      <w:rPr>
        <w:rFonts w:ascii="Arial" w:eastAsia="Times New Roman" w:hAnsi="Arial"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FD23CA"/>
    <w:multiLevelType w:val="hybridMultilevel"/>
    <w:tmpl w:val="7DEE9B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ACC2DF9"/>
    <w:multiLevelType w:val="hybridMultilevel"/>
    <w:tmpl w:val="A6C42F4E"/>
    <w:lvl w:ilvl="0" w:tplc="F2320D2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4"/>
  </w:num>
  <w:num w:numId="5">
    <w:abstractNumId w:val="11"/>
  </w:num>
  <w:num w:numId="6">
    <w:abstractNumId w:val="24"/>
  </w:num>
  <w:num w:numId="7">
    <w:abstractNumId w:val="18"/>
  </w:num>
  <w:num w:numId="8">
    <w:abstractNumId w:val="25"/>
  </w:num>
  <w:num w:numId="9">
    <w:abstractNumId w:val="3"/>
  </w:num>
  <w:num w:numId="10">
    <w:abstractNumId w:val="12"/>
  </w:num>
  <w:num w:numId="11">
    <w:abstractNumId w:val="13"/>
  </w:num>
  <w:num w:numId="12">
    <w:abstractNumId w:val="9"/>
  </w:num>
  <w:num w:numId="13">
    <w:abstractNumId w:val="19"/>
  </w:num>
  <w:num w:numId="14">
    <w:abstractNumId w:val="16"/>
  </w:num>
  <w:num w:numId="15">
    <w:abstractNumId w:val="8"/>
  </w:num>
  <w:num w:numId="16">
    <w:abstractNumId w:val="1"/>
  </w:num>
  <w:num w:numId="17">
    <w:abstractNumId w:val="19"/>
  </w:num>
  <w:num w:numId="18">
    <w:abstractNumId w:val="19"/>
  </w:num>
  <w:num w:numId="19">
    <w:abstractNumId w:val="7"/>
  </w:num>
  <w:num w:numId="20">
    <w:abstractNumId w:val="2"/>
  </w:num>
  <w:num w:numId="21">
    <w:abstractNumId w:val="10"/>
  </w:num>
  <w:num w:numId="22">
    <w:abstractNumId w:val="6"/>
  </w:num>
  <w:num w:numId="23">
    <w:abstractNumId w:val="19"/>
  </w:num>
  <w:num w:numId="24">
    <w:abstractNumId w:val="19"/>
  </w:num>
  <w:num w:numId="25">
    <w:abstractNumId w:val="21"/>
  </w:num>
  <w:num w:numId="26">
    <w:abstractNumId w:val="23"/>
  </w:num>
  <w:num w:numId="27">
    <w:abstractNumId w:val="0"/>
  </w:num>
  <w:num w:numId="28">
    <w:abstractNumId w:val="22"/>
  </w:num>
  <w:num w:numId="29">
    <w:abstractNumId w:val="5"/>
  </w:num>
  <w:num w:numId="30">
    <w:abstractNumId w:val="19"/>
    <w:lvlOverride w:ilvl="0">
      <w:startOverride w:val="1"/>
    </w:lvlOverride>
  </w:num>
  <w:num w:numId="31">
    <w:abstractNumId w:val="19"/>
  </w:num>
  <w:num w:numId="32">
    <w:abstractNumId w:val="20"/>
  </w:num>
  <w:num w:numId="33">
    <w:abstractNumId w:val="15"/>
  </w:num>
  <w:num w:numId="34">
    <w:abstractNumId w:val="19"/>
  </w:num>
  <w:num w:numId="35">
    <w:abstractNumId w:val="19"/>
  </w:num>
  <w:num w:numId="36">
    <w:abstractNumId w:val="19"/>
  </w:num>
  <w:num w:numId="37">
    <w:abstractNumId w:val="19"/>
  </w:num>
  <w:num w:numId="38">
    <w:abstractNumId w:val="19"/>
  </w:num>
  <w:num w:numId="39">
    <w:abstractNumId w:val="19"/>
  </w:num>
  <w:num w:numId="40">
    <w:abstractNumId w:val="19"/>
  </w:num>
  <w:num w:numId="41">
    <w:abstractNumId w:val="1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9"/>
  <w:hyphenationZone w:val="425"/>
  <w:drawingGridHorizontalSpacing w:val="110"/>
  <w:displayHorizontalDrawingGridEvery w:val="0"/>
  <w:displayVerticalDrawingGridEvery w:val="0"/>
  <w:noPunctuationKerning/>
  <w:characterSpacingControl w:val="doNotCompress"/>
  <w:hdrShapeDefaults>
    <o:shapedefaults v:ext="edit" spidmax="66562"/>
  </w:hdrShapeDefaults>
  <w:footnotePr>
    <w:footnote w:id="-1"/>
    <w:footnote w:id="0"/>
  </w:footnotePr>
  <w:endnotePr>
    <w:endnote w:id="-1"/>
    <w:endnote w:id="0"/>
  </w:endnotePr>
  <w:compat/>
  <w:rsids>
    <w:rsidRoot w:val="00675DED"/>
    <w:rsid w:val="00000266"/>
    <w:rsid w:val="0000498C"/>
    <w:rsid w:val="00011F29"/>
    <w:rsid w:val="000166E8"/>
    <w:rsid w:val="000177C8"/>
    <w:rsid w:val="00027CED"/>
    <w:rsid w:val="00031AC6"/>
    <w:rsid w:val="00031C36"/>
    <w:rsid w:val="000337B2"/>
    <w:rsid w:val="0003761D"/>
    <w:rsid w:val="00040A57"/>
    <w:rsid w:val="000426C2"/>
    <w:rsid w:val="0007143D"/>
    <w:rsid w:val="00071996"/>
    <w:rsid w:val="000721B1"/>
    <w:rsid w:val="00074527"/>
    <w:rsid w:val="000759D9"/>
    <w:rsid w:val="00076931"/>
    <w:rsid w:val="000809EE"/>
    <w:rsid w:val="00081789"/>
    <w:rsid w:val="0008236D"/>
    <w:rsid w:val="00093361"/>
    <w:rsid w:val="000933A6"/>
    <w:rsid w:val="00095C0F"/>
    <w:rsid w:val="0009674A"/>
    <w:rsid w:val="000A2276"/>
    <w:rsid w:val="000B1F83"/>
    <w:rsid w:val="000B5AE6"/>
    <w:rsid w:val="000C1529"/>
    <w:rsid w:val="000D01E6"/>
    <w:rsid w:val="000D1049"/>
    <w:rsid w:val="000D7230"/>
    <w:rsid w:val="000E0458"/>
    <w:rsid w:val="000E16DF"/>
    <w:rsid w:val="000E3796"/>
    <w:rsid w:val="000F0C89"/>
    <w:rsid w:val="000F16C2"/>
    <w:rsid w:val="000F19E6"/>
    <w:rsid w:val="000F386B"/>
    <w:rsid w:val="000F3A3D"/>
    <w:rsid w:val="0010337B"/>
    <w:rsid w:val="00107B94"/>
    <w:rsid w:val="001111C9"/>
    <w:rsid w:val="00117F63"/>
    <w:rsid w:val="00121419"/>
    <w:rsid w:val="00123571"/>
    <w:rsid w:val="00123CF9"/>
    <w:rsid w:val="001260CA"/>
    <w:rsid w:val="001263F1"/>
    <w:rsid w:val="0013004A"/>
    <w:rsid w:val="00132306"/>
    <w:rsid w:val="0014484B"/>
    <w:rsid w:val="001538BF"/>
    <w:rsid w:val="00156A42"/>
    <w:rsid w:val="00156C91"/>
    <w:rsid w:val="00162273"/>
    <w:rsid w:val="00162B94"/>
    <w:rsid w:val="0017272B"/>
    <w:rsid w:val="001834CD"/>
    <w:rsid w:val="001857F4"/>
    <w:rsid w:val="001876B0"/>
    <w:rsid w:val="0019038E"/>
    <w:rsid w:val="00195279"/>
    <w:rsid w:val="001A0A58"/>
    <w:rsid w:val="001A35E3"/>
    <w:rsid w:val="001A4D52"/>
    <w:rsid w:val="001B43F7"/>
    <w:rsid w:val="001D0CAC"/>
    <w:rsid w:val="001D44D3"/>
    <w:rsid w:val="001D727F"/>
    <w:rsid w:val="001D7438"/>
    <w:rsid w:val="001E3468"/>
    <w:rsid w:val="001E45D3"/>
    <w:rsid w:val="001E6E43"/>
    <w:rsid w:val="001E6E73"/>
    <w:rsid w:val="001F4A0B"/>
    <w:rsid w:val="0020006B"/>
    <w:rsid w:val="0020094D"/>
    <w:rsid w:val="002105B8"/>
    <w:rsid w:val="00211CF6"/>
    <w:rsid w:val="00213CA8"/>
    <w:rsid w:val="002231B5"/>
    <w:rsid w:val="002242A0"/>
    <w:rsid w:val="0022521E"/>
    <w:rsid w:val="00231863"/>
    <w:rsid w:val="00232AF9"/>
    <w:rsid w:val="00237493"/>
    <w:rsid w:val="00237F37"/>
    <w:rsid w:val="00240506"/>
    <w:rsid w:val="0024060F"/>
    <w:rsid w:val="00241E3E"/>
    <w:rsid w:val="00244AA2"/>
    <w:rsid w:val="0025170A"/>
    <w:rsid w:val="00251F0B"/>
    <w:rsid w:val="0025321A"/>
    <w:rsid w:val="00254292"/>
    <w:rsid w:val="002660D2"/>
    <w:rsid w:val="00271259"/>
    <w:rsid w:val="00272AEF"/>
    <w:rsid w:val="00277D2F"/>
    <w:rsid w:val="002810AD"/>
    <w:rsid w:val="00285CB6"/>
    <w:rsid w:val="00286F30"/>
    <w:rsid w:val="002B090B"/>
    <w:rsid w:val="002B0A30"/>
    <w:rsid w:val="002C6B58"/>
    <w:rsid w:val="002D3B86"/>
    <w:rsid w:val="002E1667"/>
    <w:rsid w:val="002F2118"/>
    <w:rsid w:val="002F36E1"/>
    <w:rsid w:val="002F3D7F"/>
    <w:rsid w:val="00301A86"/>
    <w:rsid w:val="00302BE7"/>
    <w:rsid w:val="0030317F"/>
    <w:rsid w:val="00304496"/>
    <w:rsid w:val="00305063"/>
    <w:rsid w:val="003052BF"/>
    <w:rsid w:val="00305D0C"/>
    <w:rsid w:val="00310E47"/>
    <w:rsid w:val="00314B23"/>
    <w:rsid w:val="00324D2E"/>
    <w:rsid w:val="00326B1B"/>
    <w:rsid w:val="003311C5"/>
    <w:rsid w:val="003316EE"/>
    <w:rsid w:val="00334EEF"/>
    <w:rsid w:val="00334FE0"/>
    <w:rsid w:val="003350E2"/>
    <w:rsid w:val="003370C2"/>
    <w:rsid w:val="00343857"/>
    <w:rsid w:val="00355612"/>
    <w:rsid w:val="00356B0C"/>
    <w:rsid w:val="00361432"/>
    <w:rsid w:val="003623B7"/>
    <w:rsid w:val="00363A6B"/>
    <w:rsid w:val="003675D8"/>
    <w:rsid w:val="00372339"/>
    <w:rsid w:val="00383C41"/>
    <w:rsid w:val="00383D82"/>
    <w:rsid w:val="0038537A"/>
    <w:rsid w:val="00385DD5"/>
    <w:rsid w:val="00386B92"/>
    <w:rsid w:val="00386C25"/>
    <w:rsid w:val="003B047E"/>
    <w:rsid w:val="003B1984"/>
    <w:rsid w:val="003B1D49"/>
    <w:rsid w:val="003B2E23"/>
    <w:rsid w:val="003B30AD"/>
    <w:rsid w:val="003B59CB"/>
    <w:rsid w:val="003C0436"/>
    <w:rsid w:val="003C0C54"/>
    <w:rsid w:val="003C2624"/>
    <w:rsid w:val="003C341B"/>
    <w:rsid w:val="003D14E7"/>
    <w:rsid w:val="003E318E"/>
    <w:rsid w:val="003E4541"/>
    <w:rsid w:val="003F14D4"/>
    <w:rsid w:val="003F16C5"/>
    <w:rsid w:val="003F4389"/>
    <w:rsid w:val="003F4F07"/>
    <w:rsid w:val="004026B8"/>
    <w:rsid w:val="00403A57"/>
    <w:rsid w:val="00404F4C"/>
    <w:rsid w:val="00410F3D"/>
    <w:rsid w:val="00411F6D"/>
    <w:rsid w:val="004152CD"/>
    <w:rsid w:val="004261F2"/>
    <w:rsid w:val="00427AE8"/>
    <w:rsid w:val="00430D5D"/>
    <w:rsid w:val="00430DBC"/>
    <w:rsid w:val="004318F6"/>
    <w:rsid w:val="00431DE1"/>
    <w:rsid w:val="004325F5"/>
    <w:rsid w:val="004348F1"/>
    <w:rsid w:val="00434DCA"/>
    <w:rsid w:val="00443DA5"/>
    <w:rsid w:val="0044565D"/>
    <w:rsid w:val="004458EF"/>
    <w:rsid w:val="00447FCA"/>
    <w:rsid w:val="00454DAF"/>
    <w:rsid w:val="00457D04"/>
    <w:rsid w:val="00464582"/>
    <w:rsid w:val="00466921"/>
    <w:rsid w:val="00471E2A"/>
    <w:rsid w:val="004774CF"/>
    <w:rsid w:val="00477D17"/>
    <w:rsid w:val="00484A79"/>
    <w:rsid w:val="004850B6"/>
    <w:rsid w:val="0049112A"/>
    <w:rsid w:val="004932BB"/>
    <w:rsid w:val="00494D7D"/>
    <w:rsid w:val="004973EF"/>
    <w:rsid w:val="004B32E3"/>
    <w:rsid w:val="004B3688"/>
    <w:rsid w:val="004B578A"/>
    <w:rsid w:val="004B6641"/>
    <w:rsid w:val="004C0EC5"/>
    <w:rsid w:val="004D24F1"/>
    <w:rsid w:val="004D54C3"/>
    <w:rsid w:val="004D6F2E"/>
    <w:rsid w:val="004D7C4C"/>
    <w:rsid w:val="004E5394"/>
    <w:rsid w:val="004F1BFC"/>
    <w:rsid w:val="004F2C09"/>
    <w:rsid w:val="004F60C3"/>
    <w:rsid w:val="00512509"/>
    <w:rsid w:val="005137FA"/>
    <w:rsid w:val="00520EE3"/>
    <w:rsid w:val="00521C1F"/>
    <w:rsid w:val="00522812"/>
    <w:rsid w:val="00523EB2"/>
    <w:rsid w:val="005249B0"/>
    <w:rsid w:val="00525C7A"/>
    <w:rsid w:val="005272B3"/>
    <w:rsid w:val="0052769A"/>
    <w:rsid w:val="00527F86"/>
    <w:rsid w:val="0053273F"/>
    <w:rsid w:val="0053463E"/>
    <w:rsid w:val="005430CC"/>
    <w:rsid w:val="0055104F"/>
    <w:rsid w:val="005525CB"/>
    <w:rsid w:val="00552B7E"/>
    <w:rsid w:val="00556BA7"/>
    <w:rsid w:val="00557975"/>
    <w:rsid w:val="005606DC"/>
    <w:rsid w:val="00562881"/>
    <w:rsid w:val="005655C4"/>
    <w:rsid w:val="00571503"/>
    <w:rsid w:val="00574BDB"/>
    <w:rsid w:val="00582002"/>
    <w:rsid w:val="005835A7"/>
    <w:rsid w:val="00583825"/>
    <w:rsid w:val="0058576E"/>
    <w:rsid w:val="0058705B"/>
    <w:rsid w:val="00590DC1"/>
    <w:rsid w:val="00592B32"/>
    <w:rsid w:val="005964A6"/>
    <w:rsid w:val="00596F57"/>
    <w:rsid w:val="005970EA"/>
    <w:rsid w:val="005A1505"/>
    <w:rsid w:val="005A2709"/>
    <w:rsid w:val="005A5A6B"/>
    <w:rsid w:val="005A5DA6"/>
    <w:rsid w:val="005B06CE"/>
    <w:rsid w:val="005B09C2"/>
    <w:rsid w:val="005B45E1"/>
    <w:rsid w:val="005B5911"/>
    <w:rsid w:val="005B6C13"/>
    <w:rsid w:val="005C0210"/>
    <w:rsid w:val="005C1665"/>
    <w:rsid w:val="005C29F0"/>
    <w:rsid w:val="005C73C1"/>
    <w:rsid w:val="005D57DE"/>
    <w:rsid w:val="005D75CC"/>
    <w:rsid w:val="005E4A94"/>
    <w:rsid w:val="005F2B63"/>
    <w:rsid w:val="005F4DAA"/>
    <w:rsid w:val="006043B4"/>
    <w:rsid w:val="00605FF2"/>
    <w:rsid w:val="006064C3"/>
    <w:rsid w:val="00607163"/>
    <w:rsid w:val="006122B1"/>
    <w:rsid w:val="00615445"/>
    <w:rsid w:val="00616C8A"/>
    <w:rsid w:val="0062025B"/>
    <w:rsid w:val="006213B8"/>
    <w:rsid w:val="0062323E"/>
    <w:rsid w:val="00630230"/>
    <w:rsid w:val="00635966"/>
    <w:rsid w:val="0064143D"/>
    <w:rsid w:val="00642456"/>
    <w:rsid w:val="006440DB"/>
    <w:rsid w:val="00645D3C"/>
    <w:rsid w:val="00651B11"/>
    <w:rsid w:val="006565B4"/>
    <w:rsid w:val="00660C0A"/>
    <w:rsid w:val="00674470"/>
    <w:rsid w:val="00674AF9"/>
    <w:rsid w:val="00675A30"/>
    <w:rsid w:val="00675DED"/>
    <w:rsid w:val="00677610"/>
    <w:rsid w:val="00677B28"/>
    <w:rsid w:val="00682137"/>
    <w:rsid w:val="00682353"/>
    <w:rsid w:val="0068794B"/>
    <w:rsid w:val="00692A7E"/>
    <w:rsid w:val="0069629D"/>
    <w:rsid w:val="006A0449"/>
    <w:rsid w:val="006A20E6"/>
    <w:rsid w:val="006A25C4"/>
    <w:rsid w:val="006A278F"/>
    <w:rsid w:val="006A4394"/>
    <w:rsid w:val="006A7144"/>
    <w:rsid w:val="006B5191"/>
    <w:rsid w:val="006C4556"/>
    <w:rsid w:val="006C60FD"/>
    <w:rsid w:val="006D10DC"/>
    <w:rsid w:val="006D2311"/>
    <w:rsid w:val="006D2717"/>
    <w:rsid w:val="006D5B50"/>
    <w:rsid w:val="006E0CC9"/>
    <w:rsid w:val="006E17DD"/>
    <w:rsid w:val="006E1838"/>
    <w:rsid w:val="006E3C1B"/>
    <w:rsid w:val="006E45DF"/>
    <w:rsid w:val="006E6175"/>
    <w:rsid w:val="006F1525"/>
    <w:rsid w:val="006F410F"/>
    <w:rsid w:val="006F6EC8"/>
    <w:rsid w:val="006F77BB"/>
    <w:rsid w:val="00706B6D"/>
    <w:rsid w:val="007104FE"/>
    <w:rsid w:val="007147DC"/>
    <w:rsid w:val="00715600"/>
    <w:rsid w:val="007170F6"/>
    <w:rsid w:val="00717A0F"/>
    <w:rsid w:val="00717C3B"/>
    <w:rsid w:val="00720D12"/>
    <w:rsid w:val="00723265"/>
    <w:rsid w:val="00724B6D"/>
    <w:rsid w:val="0073011E"/>
    <w:rsid w:val="00732444"/>
    <w:rsid w:val="00732C9A"/>
    <w:rsid w:val="00736DA5"/>
    <w:rsid w:val="007370A9"/>
    <w:rsid w:val="0074196E"/>
    <w:rsid w:val="007432D5"/>
    <w:rsid w:val="0074339E"/>
    <w:rsid w:val="007444D4"/>
    <w:rsid w:val="00745F62"/>
    <w:rsid w:val="00747F24"/>
    <w:rsid w:val="007540A2"/>
    <w:rsid w:val="00756007"/>
    <w:rsid w:val="00757BF8"/>
    <w:rsid w:val="007623D4"/>
    <w:rsid w:val="00763842"/>
    <w:rsid w:val="00767AE0"/>
    <w:rsid w:val="007702C7"/>
    <w:rsid w:val="007747C0"/>
    <w:rsid w:val="00775984"/>
    <w:rsid w:val="0079037F"/>
    <w:rsid w:val="007906D8"/>
    <w:rsid w:val="00792243"/>
    <w:rsid w:val="007A5146"/>
    <w:rsid w:val="007A5896"/>
    <w:rsid w:val="007A5965"/>
    <w:rsid w:val="007B1BF4"/>
    <w:rsid w:val="007B6C90"/>
    <w:rsid w:val="007C1018"/>
    <w:rsid w:val="007C47C4"/>
    <w:rsid w:val="007C7FF8"/>
    <w:rsid w:val="007D0B16"/>
    <w:rsid w:val="007D647C"/>
    <w:rsid w:val="007E0016"/>
    <w:rsid w:val="007E455D"/>
    <w:rsid w:val="007F0450"/>
    <w:rsid w:val="007F0BF9"/>
    <w:rsid w:val="007F1587"/>
    <w:rsid w:val="007F4FF0"/>
    <w:rsid w:val="007F6196"/>
    <w:rsid w:val="0080465C"/>
    <w:rsid w:val="00805168"/>
    <w:rsid w:val="0080602A"/>
    <w:rsid w:val="00807D0A"/>
    <w:rsid w:val="008117DE"/>
    <w:rsid w:val="00814572"/>
    <w:rsid w:val="0082090C"/>
    <w:rsid w:val="00820DF1"/>
    <w:rsid w:val="00821126"/>
    <w:rsid w:val="00825239"/>
    <w:rsid w:val="0082552E"/>
    <w:rsid w:val="008310C5"/>
    <w:rsid w:val="00836019"/>
    <w:rsid w:val="0083704D"/>
    <w:rsid w:val="00840AC6"/>
    <w:rsid w:val="00842F58"/>
    <w:rsid w:val="00843744"/>
    <w:rsid w:val="0084562C"/>
    <w:rsid w:val="00855AD8"/>
    <w:rsid w:val="0085674F"/>
    <w:rsid w:val="00857DF5"/>
    <w:rsid w:val="00866C1A"/>
    <w:rsid w:val="00867F8F"/>
    <w:rsid w:val="008722CF"/>
    <w:rsid w:val="00872B12"/>
    <w:rsid w:val="0087478B"/>
    <w:rsid w:val="00875DF3"/>
    <w:rsid w:val="00877808"/>
    <w:rsid w:val="00881632"/>
    <w:rsid w:val="00881880"/>
    <w:rsid w:val="00883F2D"/>
    <w:rsid w:val="008845E8"/>
    <w:rsid w:val="00890CC1"/>
    <w:rsid w:val="00893327"/>
    <w:rsid w:val="008A27E5"/>
    <w:rsid w:val="008A68CA"/>
    <w:rsid w:val="008B25B2"/>
    <w:rsid w:val="008B302F"/>
    <w:rsid w:val="008B3F48"/>
    <w:rsid w:val="008B4685"/>
    <w:rsid w:val="008C20B2"/>
    <w:rsid w:val="008E031D"/>
    <w:rsid w:val="008E3D07"/>
    <w:rsid w:val="008E3F11"/>
    <w:rsid w:val="008F4D2D"/>
    <w:rsid w:val="008F67F6"/>
    <w:rsid w:val="009002FD"/>
    <w:rsid w:val="00901FC2"/>
    <w:rsid w:val="00902BA7"/>
    <w:rsid w:val="00903172"/>
    <w:rsid w:val="00906356"/>
    <w:rsid w:val="009079A0"/>
    <w:rsid w:val="0091081F"/>
    <w:rsid w:val="009125B5"/>
    <w:rsid w:val="009129A3"/>
    <w:rsid w:val="00914098"/>
    <w:rsid w:val="009207DD"/>
    <w:rsid w:val="00924EC3"/>
    <w:rsid w:val="009347D1"/>
    <w:rsid w:val="0093664A"/>
    <w:rsid w:val="00936DEC"/>
    <w:rsid w:val="0094368F"/>
    <w:rsid w:val="009611C5"/>
    <w:rsid w:val="00963BD4"/>
    <w:rsid w:val="00966FF3"/>
    <w:rsid w:val="009676A4"/>
    <w:rsid w:val="00974328"/>
    <w:rsid w:val="009842A2"/>
    <w:rsid w:val="00990494"/>
    <w:rsid w:val="009A2D2D"/>
    <w:rsid w:val="009A3044"/>
    <w:rsid w:val="009A3808"/>
    <w:rsid w:val="009A3C0C"/>
    <w:rsid w:val="009A4DCF"/>
    <w:rsid w:val="009A4F65"/>
    <w:rsid w:val="009B62DF"/>
    <w:rsid w:val="009B6738"/>
    <w:rsid w:val="009B718E"/>
    <w:rsid w:val="009C250B"/>
    <w:rsid w:val="009C2AE9"/>
    <w:rsid w:val="009D2A92"/>
    <w:rsid w:val="009E386D"/>
    <w:rsid w:val="009E48E3"/>
    <w:rsid w:val="009E75B7"/>
    <w:rsid w:val="009F01A6"/>
    <w:rsid w:val="009F51B6"/>
    <w:rsid w:val="00A1288B"/>
    <w:rsid w:val="00A165AC"/>
    <w:rsid w:val="00A26386"/>
    <w:rsid w:val="00A30EED"/>
    <w:rsid w:val="00A31A5E"/>
    <w:rsid w:val="00A3224A"/>
    <w:rsid w:val="00A370BE"/>
    <w:rsid w:val="00A37BA5"/>
    <w:rsid w:val="00A41F7E"/>
    <w:rsid w:val="00A43E77"/>
    <w:rsid w:val="00A444E4"/>
    <w:rsid w:val="00A46FE7"/>
    <w:rsid w:val="00A5177C"/>
    <w:rsid w:val="00A54EF5"/>
    <w:rsid w:val="00A56350"/>
    <w:rsid w:val="00A67E12"/>
    <w:rsid w:val="00A734C4"/>
    <w:rsid w:val="00A820BC"/>
    <w:rsid w:val="00A826FE"/>
    <w:rsid w:val="00A84B05"/>
    <w:rsid w:val="00A85010"/>
    <w:rsid w:val="00A946ED"/>
    <w:rsid w:val="00A94BF9"/>
    <w:rsid w:val="00AA5640"/>
    <w:rsid w:val="00AB0B08"/>
    <w:rsid w:val="00AB0F75"/>
    <w:rsid w:val="00AB1408"/>
    <w:rsid w:val="00AB4510"/>
    <w:rsid w:val="00AB7CC7"/>
    <w:rsid w:val="00AC07B3"/>
    <w:rsid w:val="00AC7E6C"/>
    <w:rsid w:val="00AD1E0B"/>
    <w:rsid w:val="00AD35E1"/>
    <w:rsid w:val="00AD6409"/>
    <w:rsid w:val="00AD6D66"/>
    <w:rsid w:val="00AE1D91"/>
    <w:rsid w:val="00AE264E"/>
    <w:rsid w:val="00AE3D17"/>
    <w:rsid w:val="00AF51F8"/>
    <w:rsid w:val="00B0134A"/>
    <w:rsid w:val="00B0273B"/>
    <w:rsid w:val="00B0287A"/>
    <w:rsid w:val="00B04B29"/>
    <w:rsid w:val="00B066FA"/>
    <w:rsid w:val="00B22885"/>
    <w:rsid w:val="00B22FB2"/>
    <w:rsid w:val="00B255F9"/>
    <w:rsid w:val="00B25E41"/>
    <w:rsid w:val="00B36CDD"/>
    <w:rsid w:val="00B37659"/>
    <w:rsid w:val="00B41C45"/>
    <w:rsid w:val="00B44967"/>
    <w:rsid w:val="00B50B79"/>
    <w:rsid w:val="00B53510"/>
    <w:rsid w:val="00B552A2"/>
    <w:rsid w:val="00B614A2"/>
    <w:rsid w:val="00B642B8"/>
    <w:rsid w:val="00B65B66"/>
    <w:rsid w:val="00B753F4"/>
    <w:rsid w:val="00B857B6"/>
    <w:rsid w:val="00B87A97"/>
    <w:rsid w:val="00B904D2"/>
    <w:rsid w:val="00B90BF9"/>
    <w:rsid w:val="00B923A6"/>
    <w:rsid w:val="00B94284"/>
    <w:rsid w:val="00B96FA3"/>
    <w:rsid w:val="00BA02F9"/>
    <w:rsid w:val="00BA11D6"/>
    <w:rsid w:val="00BA2071"/>
    <w:rsid w:val="00BB768E"/>
    <w:rsid w:val="00BB7B60"/>
    <w:rsid w:val="00BC7EF6"/>
    <w:rsid w:val="00BD1F79"/>
    <w:rsid w:val="00BE601D"/>
    <w:rsid w:val="00BE7286"/>
    <w:rsid w:val="00BF575A"/>
    <w:rsid w:val="00C031C3"/>
    <w:rsid w:val="00C05DB9"/>
    <w:rsid w:val="00C10FE9"/>
    <w:rsid w:val="00C13741"/>
    <w:rsid w:val="00C14A6D"/>
    <w:rsid w:val="00C16169"/>
    <w:rsid w:val="00C173A1"/>
    <w:rsid w:val="00C2580E"/>
    <w:rsid w:val="00C31007"/>
    <w:rsid w:val="00C3115F"/>
    <w:rsid w:val="00C33EB5"/>
    <w:rsid w:val="00C359C2"/>
    <w:rsid w:val="00C35E9A"/>
    <w:rsid w:val="00C5392B"/>
    <w:rsid w:val="00C53EB4"/>
    <w:rsid w:val="00C54B84"/>
    <w:rsid w:val="00C62411"/>
    <w:rsid w:val="00C63974"/>
    <w:rsid w:val="00C671C5"/>
    <w:rsid w:val="00C70914"/>
    <w:rsid w:val="00C72170"/>
    <w:rsid w:val="00C806FC"/>
    <w:rsid w:val="00C8597D"/>
    <w:rsid w:val="00C97E0F"/>
    <w:rsid w:val="00CA059B"/>
    <w:rsid w:val="00CA1C3F"/>
    <w:rsid w:val="00CA1DFF"/>
    <w:rsid w:val="00CA5D25"/>
    <w:rsid w:val="00CA5F17"/>
    <w:rsid w:val="00CA5FEF"/>
    <w:rsid w:val="00CA7A5C"/>
    <w:rsid w:val="00CB566C"/>
    <w:rsid w:val="00CC1ED8"/>
    <w:rsid w:val="00CC3B4A"/>
    <w:rsid w:val="00CC4298"/>
    <w:rsid w:val="00CC739A"/>
    <w:rsid w:val="00CD3EEB"/>
    <w:rsid w:val="00CD43D1"/>
    <w:rsid w:val="00CD4E89"/>
    <w:rsid w:val="00CD5DE1"/>
    <w:rsid w:val="00CD678B"/>
    <w:rsid w:val="00CE0306"/>
    <w:rsid w:val="00CF0311"/>
    <w:rsid w:val="00CF1D45"/>
    <w:rsid w:val="00CF29FF"/>
    <w:rsid w:val="00CF34BF"/>
    <w:rsid w:val="00CF3E3D"/>
    <w:rsid w:val="00D07A94"/>
    <w:rsid w:val="00D10612"/>
    <w:rsid w:val="00D11348"/>
    <w:rsid w:val="00D117B3"/>
    <w:rsid w:val="00D11EF0"/>
    <w:rsid w:val="00D16EBE"/>
    <w:rsid w:val="00D219DC"/>
    <w:rsid w:val="00D23CDD"/>
    <w:rsid w:val="00D306EF"/>
    <w:rsid w:val="00D313C8"/>
    <w:rsid w:val="00D33303"/>
    <w:rsid w:val="00D34992"/>
    <w:rsid w:val="00D437B6"/>
    <w:rsid w:val="00D44B37"/>
    <w:rsid w:val="00D46FDD"/>
    <w:rsid w:val="00D472CF"/>
    <w:rsid w:val="00D5015C"/>
    <w:rsid w:val="00D53040"/>
    <w:rsid w:val="00D54B59"/>
    <w:rsid w:val="00D55D1C"/>
    <w:rsid w:val="00D56A7E"/>
    <w:rsid w:val="00D62256"/>
    <w:rsid w:val="00D64E1E"/>
    <w:rsid w:val="00D66BE6"/>
    <w:rsid w:val="00D70128"/>
    <w:rsid w:val="00D7237E"/>
    <w:rsid w:val="00D72CF5"/>
    <w:rsid w:val="00D763F5"/>
    <w:rsid w:val="00D77615"/>
    <w:rsid w:val="00D77F55"/>
    <w:rsid w:val="00D83247"/>
    <w:rsid w:val="00D858F2"/>
    <w:rsid w:val="00D95587"/>
    <w:rsid w:val="00D964AA"/>
    <w:rsid w:val="00D964D2"/>
    <w:rsid w:val="00DA35E1"/>
    <w:rsid w:val="00DA4010"/>
    <w:rsid w:val="00DB3821"/>
    <w:rsid w:val="00DB63EF"/>
    <w:rsid w:val="00DC20D3"/>
    <w:rsid w:val="00DC7AD9"/>
    <w:rsid w:val="00DD4CB9"/>
    <w:rsid w:val="00DE762C"/>
    <w:rsid w:val="00DF197F"/>
    <w:rsid w:val="00DF2B49"/>
    <w:rsid w:val="00DF4B15"/>
    <w:rsid w:val="00DF521D"/>
    <w:rsid w:val="00DF5DC7"/>
    <w:rsid w:val="00DF6EF9"/>
    <w:rsid w:val="00E00106"/>
    <w:rsid w:val="00E0707A"/>
    <w:rsid w:val="00E10ED6"/>
    <w:rsid w:val="00E11183"/>
    <w:rsid w:val="00E11DD8"/>
    <w:rsid w:val="00E13230"/>
    <w:rsid w:val="00E13FC4"/>
    <w:rsid w:val="00E16C1B"/>
    <w:rsid w:val="00E16DF5"/>
    <w:rsid w:val="00E20EB5"/>
    <w:rsid w:val="00E227C7"/>
    <w:rsid w:val="00E23512"/>
    <w:rsid w:val="00E25949"/>
    <w:rsid w:val="00E3049E"/>
    <w:rsid w:val="00E331D5"/>
    <w:rsid w:val="00E337E7"/>
    <w:rsid w:val="00E33C03"/>
    <w:rsid w:val="00E40EEA"/>
    <w:rsid w:val="00E458C2"/>
    <w:rsid w:val="00E45E15"/>
    <w:rsid w:val="00E47D94"/>
    <w:rsid w:val="00E521C3"/>
    <w:rsid w:val="00E52593"/>
    <w:rsid w:val="00E60249"/>
    <w:rsid w:val="00E61070"/>
    <w:rsid w:val="00E61D59"/>
    <w:rsid w:val="00E63C4E"/>
    <w:rsid w:val="00E64307"/>
    <w:rsid w:val="00E65744"/>
    <w:rsid w:val="00E67561"/>
    <w:rsid w:val="00E7097C"/>
    <w:rsid w:val="00E728AA"/>
    <w:rsid w:val="00E72CC1"/>
    <w:rsid w:val="00E80E41"/>
    <w:rsid w:val="00E82E2D"/>
    <w:rsid w:val="00E83E22"/>
    <w:rsid w:val="00E8714B"/>
    <w:rsid w:val="00E87D16"/>
    <w:rsid w:val="00E91465"/>
    <w:rsid w:val="00E97584"/>
    <w:rsid w:val="00EA1CAA"/>
    <w:rsid w:val="00EA1DFA"/>
    <w:rsid w:val="00EA3D0E"/>
    <w:rsid w:val="00EA418B"/>
    <w:rsid w:val="00EA5AD0"/>
    <w:rsid w:val="00EA73F4"/>
    <w:rsid w:val="00EA7B76"/>
    <w:rsid w:val="00EC5275"/>
    <w:rsid w:val="00EC6C69"/>
    <w:rsid w:val="00ED21C5"/>
    <w:rsid w:val="00EF0AD7"/>
    <w:rsid w:val="00EF1368"/>
    <w:rsid w:val="00EF546E"/>
    <w:rsid w:val="00F02476"/>
    <w:rsid w:val="00F03DC8"/>
    <w:rsid w:val="00F043A4"/>
    <w:rsid w:val="00F073AB"/>
    <w:rsid w:val="00F075D7"/>
    <w:rsid w:val="00F07E2D"/>
    <w:rsid w:val="00F163D9"/>
    <w:rsid w:val="00F16AB6"/>
    <w:rsid w:val="00F17016"/>
    <w:rsid w:val="00F33B59"/>
    <w:rsid w:val="00F35180"/>
    <w:rsid w:val="00F3543F"/>
    <w:rsid w:val="00F3573F"/>
    <w:rsid w:val="00F37DE4"/>
    <w:rsid w:val="00F40CCF"/>
    <w:rsid w:val="00F40EE9"/>
    <w:rsid w:val="00F42757"/>
    <w:rsid w:val="00F42AA0"/>
    <w:rsid w:val="00F4596B"/>
    <w:rsid w:val="00F53DC9"/>
    <w:rsid w:val="00F54BE8"/>
    <w:rsid w:val="00F55891"/>
    <w:rsid w:val="00F5718D"/>
    <w:rsid w:val="00F57DF2"/>
    <w:rsid w:val="00F60065"/>
    <w:rsid w:val="00F60C5A"/>
    <w:rsid w:val="00F61CB9"/>
    <w:rsid w:val="00F64FAD"/>
    <w:rsid w:val="00F6701A"/>
    <w:rsid w:val="00F73DC2"/>
    <w:rsid w:val="00F75058"/>
    <w:rsid w:val="00F76646"/>
    <w:rsid w:val="00F8035C"/>
    <w:rsid w:val="00F834C5"/>
    <w:rsid w:val="00F90D58"/>
    <w:rsid w:val="00FA3E69"/>
    <w:rsid w:val="00FA42F5"/>
    <w:rsid w:val="00FB1FA9"/>
    <w:rsid w:val="00FB2B55"/>
    <w:rsid w:val="00FB2F1A"/>
    <w:rsid w:val="00FC1B9C"/>
    <w:rsid w:val="00FC3517"/>
    <w:rsid w:val="00FC6E70"/>
    <w:rsid w:val="00FE199C"/>
    <w:rsid w:val="00FE2573"/>
    <w:rsid w:val="00FE5F27"/>
    <w:rsid w:val="00FE62E4"/>
    <w:rsid w:val="00FE734F"/>
    <w:rsid w:val="00FE7F18"/>
    <w:rsid w:val="00FE7F48"/>
    <w:rsid w:val="00FF034E"/>
    <w:rsid w:val="00FF220D"/>
    <w:rsid w:val="00FF2605"/>
    <w:rsid w:val="00FF54EF"/>
    <w:rsid w:val="00FF5A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006B"/>
    <w:pPr>
      <w:jc w:val="both"/>
    </w:pPr>
    <w:rPr>
      <w:rFonts w:ascii="Frutiger 47LightCn" w:hAnsi="Frutiger 47LightCn"/>
      <w:sz w:val="22"/>
    </w:rPr>
  </w:style>
  <w:style w:type="paragraph" w:styleId="Titre1">
    <w:name w:val="heading 1"/>
    <w:basedOn w:val="Normal"/>
    <w:next w:val="Normal"/>
    <w:qFormat/>
    <w:rsid w:val="00A5177C"/>
    <w:pPr>
      <w:keepNext/>
      <w:outlineLvl w:val="0"/>
    </w:pPr>
    <w:rPr>
      <w:sz w:val="24"/>
    </w:rPr>
  </w:style>
  <w:style w:type="paragraph" w:styleId="Titre2">
    <w:name w:val="heading 2"/>
    <w:basedOn w:val="Normal"/>
    <w:next w:val="Normal"/>
    <w:qFormat/>
    <w:rsid w:val="00A5177C"/>
    <w:pPr>
      <w:keepNext/>
      <w:outlineLvl w:val="1"/>
    </w:pPr>
    <w:rPr>
      <w:rFonts w:ascii="Arial" w:hAnsi="Arial"/>
      <w:b/>
      <w:sz w:val="16"/>
    </w:rPr>
  </w:style>
  <w:style w:type="paragraph" w:styleId="Titre3">
    <w:name w:val="heading 3"/>
    <w:basedOn w:val="Normal"/>
    <w:next w:val="Normal"/>
    <w:qFormat/>
    <w:rsid w:val="00A5177C"/>
    <w:pPr>
      <w:keepNext/>
      <w:outlineLvl w:val="2"/>
    </w:pPr>
    <w:rPr>
      <w:b/>
    </w:rPr>
  </w:style>
  <w:style w:type="paragraph" w:styleId="Titre4">
    <w:name w:val="heading 4"/>
    <w:basedOn w:val="Normal"/>
    <w:next w:val="Normal"/>
    <w:qFormat/>
    <w:rsid w:val="00A5177C"/>
    <w:pPr>
      <w:keepNext/>
      <w:outlineLvl w:val="3"/>
    </w:pPr>
    <w:rPr>
      <w:b/>
      <w:sz w:val="24"/>
    </w:rPr>
  </w:style>
  <w:style w:type="paragraph" w:styleId="Titre8">
    <w:name w:val="heading 8"/>
    <w:basedOn w:val="Normal"/>
    <w:next w:val="Normal"/>
    <w:qFormat/>
    <w:rsid w:val="00A5177C"/>
    <w:pPr>
      <w:keepNext/>
      <w:outlineLvl w:val="7"/>
    </w:pPr>
    <w:rPr>
      <w:b/>
    </w:rPr>
  </w:style>
  <w:style w:type="paragraph" w:styleId="Titre9">
    <w:name w:val="heading 9"/>
    <w:basedOn w:val="Normal"/>
    <w:next w:val="Normal"/>
    <w:qFormat/>
    <w:rsid w:val="00240506"/>
    <w:pPr>
      <w:spacing w:before="240" w:after="60"/>
      <w:outlineLvl w:val="8"/>
    </w:pPr>
    <w:rPr>
      <w:rFonts w:ascii="Arial" w:hAnsi="Arial" w:cs="Arial"/>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rsid w:val="00A5177C"/>
    <w:rPr>
      <w:sz w:val="24"/>
    </w:rPr>
  </w:style>
  <w:style w:type="paragraph" w:styleId="Titre">
    <w:name w:val="Title"/>
    <w:basedOn w:val="Normal"/>
    <w:qFormat/>
    <w:rsid w:val="00A5177C"/>
    <w:pPr>
      <w:jc w:val="center"/>
    </w:pPr>
    <w:rPr>
      <w:b/>
      <w:shadow/>
      <w:sz w:val="28"/>
    </w:rPr>
  </w:style>
  <w:style w:type="paragraph" w:styleId="En-tte">
    <w:name w:val="header"/>
    <w:basedOn w:val="Normal"/>
    <w:rsid w:val="00A5177C"/>
    <w:pPr>
      <w:tabs>
        <w:tab w:val="center" w:pos="4819"/>
        <w:tab w:val="right" w:pos="9071"/>
      </w:tabs>
    </w:pPr>
  </w:style>
  <w:style w:type="paragraph" w:customStyle="1" w:styleId="Rf">
    <w:name w:val="Réf"/>
    <w:basedOn w:val="Normal"/>
    <w:rsid w:val="00A5177C"/>
    <w:pPr>
      <w:spacing w:before="120"/>
    </w:pPr>
    <w:rPr>
      <w:sz w:val="16"/>
    </w:rPr>
  </w:style>
  <w:style w:type="paragraph" w:styleId="Retraitcorpsdetexte">
    <w:name w:val="Body Text Indent"/>
    <w:basedOn w:val="Normal"/>
    <w:rsid w:val="00A5177C"/>
    <w:pPr>
      <w:ind w:left="360"/>
    </w:pPr>
    <w:rPr>
      <w:rFonts w:ascii="Tahoma" w:hAnsi="Tahoma"/>
      <w:sz w:val="28"/>
    </w:rPr>
  </w:style>
  <w:style w:type="paragraph" w:styleId="Corpsdetexte2">
    <w:name w:val="Body Text 2"/>
    <w:basedOn w:val="Normal"/>
    <w:rsid w:val="00A5177C"/>
    <w:rPr>
      <w:rFonts w:ascii="Arial" w:hAnsi="Arial"/>
    </w:rPr>
  </w:style>
  <w:style w:type="character" w:customStyle="1" w:styleId="Fort">
    <w:name w:val="Fort"/>
    <w:rsid w:val="00A5177C"/>
    <w:rPr>
      <w:b/>
    </w:rPr>
  </w:style>
  <w:style w:type="character" w:styleId="Accentuation">
    <w:name w:val="Emphasis"/>
    <w:basedOn w:val="Policepardfaut"/>
    <w:qFormat/>
    <w:rsid w:val="00A5177C"/>
    <w:rPr>
      <w:i/>
    </w:rPr>
  </w:style>
  <w:style w:type="paragraph" w:styleId="Corpsdetexte3">
    <w:name w:val="Body Text 3"/>
    <w:basedOn w:val="Normal"/>
    <w:rsid w:val="00A5177C"/>
    <w:rPr>
      <w:b/>
      <w:snapToGrid w:val="0"/>
    </w:rPr>
  </w:style>
  <w:style w:type="paragraph" w:styleId="Pieddepage">
    <w:name w:val="footer"/>
    <w:basedOn w:val="Normal"/>
    <w:rsid w:val="00A5177C"/>
    <w:pPr>
      <w:tabs>
        <w:tab w:val="center" w:pos="4536"/>
        <w:tab w:val="right" w:pos="9072"/>
      </w:tabs>
    </w:pPr>
  </w:style>
  <w:style w:type="character" w:styleId="Numrodepage">
    <w:name w:val="page number"/>
    <w:basedOn w:val="Policepardfaut"/>
    <w:rsid w:val="00A5177C"/>
  </w:style>
  <w:style w:type="paragraph" w:styleId="NormalWeb">
    <w:name w:val="Normal (Web)"/>
    <w:basedOn w:val="Normal"/>
    <w:rsid w:val="00857DF5"/>
    <w:pPr>
      <w:spacing w:before="100" w:beforeAutospacing="1" w:after="100" w:afterAutospacing="1"/>
    </w:pPr>
    <w:rPr>
      <w:rFonts w:ascii="Times New Roman" w:hAnsi="Times New Roman"/>
      <w:sz w:val="24"/>
      <w:szCs w:val="24"/>
    </w:rPr>
  </w:style>
  <w:style w:type="paragraph" w:styleId="Notedebasdepage">
    <w:name w:val="footnote text"/>
    <w:basedOn w:val="Normal"/>
    <w:link w:val="NotedebasdepageCar"/>
    <w:uiPriority w:val="99"/>
    <w:semiHidden/>
    <w:rsid w:val="00430D5D"/>
    <w:rPr>
      <w:sz w:val="20"/>
    </w:rPr>
  </w:style>
  <w:style w:type="character" w:styleId="Appelnotedebasdep">
    <w:name w:val="footnote reference"/>
    <w:basedOn w:val="Policepardfaut"/>
    <w:uiPriority w:val="99"/>
    <w:semiHidden/>
    <w:rsid w:val="00430D5D"/>
    <w:rPr>
      <w:vertAlign w:val="superscript"/>
    </w:rPr>
  </w:style>
  <w:style w:type="paragraph" w:styleId="Textedebulles">
    <w:name w:val="Balloon Text"/>
    <w:basedOn w:val="Normal"/>
    <w:link w:val="TextedebullesCar"/>
    <w:rsid w:val="003D14E7"/>
    <w:rPr>
      <w:rFonts w:ascii="Tahoma" w:hAnsi="Tahoma" w:cs="Tahoma"/>
      <w:sz w:val="16"/>
      <w:szCs w:val="16"/>
    </w:rPr>
  </w:style>
  <w:style w:type="character" w:customStyle="1" w:styleId="TextedebullesCar">
    <w:name w:val="Texte de bulles Car"/>
    <w:basedOn w:val="Policepardfaut"/>
    <w:link w:val="Textedebulles"/>
    <w:rsid w:val="003D14E7"/>
    <w:rPr>
      <w:rFonts w:ascii="Tahoma" w:hAnsi="Tahoma" w:cs="Tahoma"/>
      <w:sz w:val="16"/>
      <w:szCs w:val="16"/>
    </w:rPr>
  </w:style>
  <w:style w:type="table" w:styleId="Simple1">
    <w:name w:val="Table Simple 1"/>
    <w:basedOn w:val="TableauNormal"/>
    <w:rsid w:val="003623B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ignalement">
    <w:name w:val="Signalement"/>
    <w:basedOn w:val="Normal"/>
    <w:link w:val="SignalementCar"/>
    <w:autoRedefine/>
    <w:rsid w:val="007906D8"/>
    <w:pPr>
      <w:spacing w:before="60" w:after="60"/>
    </w:pPr>
    <w:rPr>
      <w:rFonts w:ascii="Arial" w:hAnsi="Arial" w:cs="Arial"/>
      <w:b/>
      <w:sz w:val="20"/>
    </w:rPr>
  </w:style>
  <w:style w:type="paragraph" w:customStyle="1" w:styleId="CONTEXTE">
    <w:name w:val="CONTEXTE"/>
    <w:basedOn w:val="Normal"/>
    <w:link w:val="CONTEXTECar"/>
    <w:rsid w:val="006D5B50"/>
    <w:pPr>
      <w:numPr>
        <w:ilvl w:val="1"/>
        <w:numId w:val="1"/>
      </w:numPr>
      <w:spacing w:before="180" w:after="180"/>
    </w:pPr>
    <w:rPr>
      <w:rFonts w:cs="Arial"/>
      <w:b/>
      <w:sz w:val="26"/>
      <w:szCs w:val="22"/>
    </w:rPr>
  </w:style>
  <w:style w:type="paragraph" w:customStyle="1" w:styleId="alocali">
    <w:name w:val="a locali"/>
    <w:basedOn w:val="Normal"/>
    <w:rsid w:val="006D5B50"/>
    <w:pPr>
      <w:numPr>
        <w:numId w:val="2"/>
      </w:numPr>
      <w:spacing w:before="60" w:after="60"/>
    </w:pPr>
    <w:rPr>
      <w:rFonts w:cs="Arial"/>
      <w:sz w:val="24"/>
      <w:szCs w:val="22"/>
      <w:u w:val="single"/>
    </w:rPr>
  </w:style>
  <w:style w:type="paragraph" w:styleId="TM2">
    <w:name w:val="toc 2"/>
    <w:basedOn w:val="Normal"/>
    <w:next w:val="Normal"/>
    <w:autoRedefine/>
    <w:uiPriority w:val="39"/>
    <w:rsid w:val="00842F58"/>
    <w:pPr>
      <w:tabs>
        <w:tab w:val="left" w:pos="709"/>
        <w:tab w:val="right" w:leader="dot" w:pos="9062"/>
      </w:tabs>
      <w:ind w:left="220"/>
    </w:pPr>
  </w:style>
  <w:style w:type="paragraph" w:styleId="TM1">
    <w:name w:val="toc 1"/>
    <w:basedOn w:val="Normal"/>
    <w:next w:val="Normal"/>
    <w:autoRedefine/>
    <w:uiPriority w:val="39"/>
    <w:rsid w:val="009002FD"/>
    <w:pPr>
      <w:tabs>
        <w:tab w:val="left" w:pos="426"/>
        <w:tab w:val="right" w:leader="dot" w:pos="9062"/>
      </w:tabs>
    </w:pPr>
  </w:style>
  <w:style w:type="paragraph" w:styleId="TM3">
    <w:name w:val="toc 3"/>
    <w:basedOn w:val="Normal"/>
    <w:next w:val="Normal"/>
    <w:autoRedefine/>
    <w:uiPriority w:val="39"/>
    <w:rsid w:val="00DC7AD9"/>
    <w:pPr>
      <w:ind w:left="440"/>
    </w:pPr>
  </w:style>
  <w:style w:type="character" w:styleId="Lienhypertexte">
    <w:name w:val="Hyperlink"/>
    <w:basedOn w:val="Policepardfaut"/>
    <w:uiPriority w:val="99"/>
    <w:rsid w:val="00DC7AD9"/>
    <w:rPr>
      <w:color w:val="0000FF"/>
      <w:u w:val="single"/>
    </w:rPr>
  </w:style>
  <w:style w:type="character" w:customStyle="1" w:styleId="EmailStyle39">
    <w:name w:val="EmailStyle391"/>
    <w:aliases w:val="EmailStyle391"/>
    <w:basedOn w:val="Policepardfaut"/>
    <w:semiHidden/>
    <w:personal/>
    <w:personalCompose/>
    <w:rsid w:val="0003761D"/>
    <w:rPr>
      <w:rFonts w:ascii="Arial" w:hAnsi="Arial" w:cs="Arial"/>
      <w:color w:val="auto"/>
      <w:sz w:val="20"/>
      <w:szCs w:val="20"/>
    </w:rPr>
  </w:style>
  <w:style w:type="character" w:styleId="Marquedecommentaire">
    <w:name w:val="annotation reference"/>
    <w:basedOn w:val="Policepardfaut"/>
    <w:rsid w:val="00CA5FEF"/>
    <w:rPr>
      <w:sz w:val="16"/>
      <w:szCs w:val="16"/>
    </w:rPr>
  </w:style>
  <w:style w:type="paragraph" w:styleId="Commentaire">
    <w:name w:val="annotation text"/>
    <w:basedOn w:val="Normal"/>
    <w:link w:val="CommentaireCar"/>
    <w:rsid w:val="00CA5FEF"/>
    <w:rPr>
      <w:sz w:val="20"/>
    </w:rPr>
  </w:style>
  <w:style w:type="character" w:customStyle="1" w:styleId="CommentaireCar">
    <w:name w:val="Commentaire Car"/>
    <w:basedOn w:val="Policepardfaut"/>
    <w:link w:val="Commentaire"/>
    <w:rsid w:val="00CA5FEF"/>
    <w:rPr>
      <w:rFonts w:ascii="Arial" w:hAnsi="Arial"/>
    </w:rPr>
  </w:style>
  <w:style w:type="paragraph" w:styleId="Objetducommentaire">
    <w:name w:val="annotation subject"/>
    <w:basedOn w:val="Commentaire"/>
    <w:next w:val="Commentaire"/>
    <w:link w:val="ObjetducommentaireCar"/>
    <w:rsid w:val="00CA5FEF"/>
    <w:rPr>
      <w:b/>
      <w:bCs/>
    </w:rPr>
  </w:style>
  <w:style w:type="character" w:customStyle="1" w:styleId="ObjetducommentaireCar">
    <w:name w:val="Objet du commentaire Car"/>
    <w:basedOn w:val="CommentaireCar"/>
    <w:link w:val="Objetducommentaire"/>
    <w:rsid w:val="00CA5FEF"/>
    <w:rPr>
      <w:b/>
      <w:bCs/>
    </w:rPr>
  </w:style>
  <w:style w:type="character" w:customStyle="1" w:styleId="SignalementCar">
    <w:name w:val="Signalement Car"/>
    <w:basedOn w:val="Policepardfaut"/>
    <w:link w:val="Signalement"/>
    <w:rsid w:val="007906D8"/>
    <w:rPr>
      <w:rFonts w:ascii="Arial" w:hAnsi="Arial" w:cs="Arial"/>
      <w:b/>
    </w:rPr>
  </w:style>
  <w:style w:type="character" w:customStyle="1" w:styleId="contenutitrenonimage">
    <w:name w:val="contenu_titre_non_image"/>
    <w:basedOn w:val="Policepardfaut"/>
    <w:rsid w:val="00635966"/>
  </w:style>
  <w:style w:type="character" w:customStyle="1" w:styleId="apple-converted-space">
    <w:name w:val="apple-converted-space"/>
    <w:basedOn w:val="Policepardfaut"/>
    <w:rsid w:val="00635966"/>
  </w:style>
  <w:style w:type="table" w:styleId="Grilledutableau">
    <w:name w:val="Table Grid"/>
    <w:basedOn w:val="TableauNormal"/>
    <w:uiPriority w:val="59"/>
    <w:rsid w:val="00F83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ignalement0">
    <w:name w:val="signalement"/>
    <w:basedOn w:val="Normal"/>
    <w:link w:val="signalementCar0"/>
    <w:rsid w:val="00605FF2"/>
    <w:pPr>
      <w:spacing w:before="60" w:after="60"/>
      <w:jc w:val="left"/>
    </w:pPr>
    <w:rPr>
      <w:sz w:val="20"/>
    </w:rPr>
  </w:style>
  <w:style w:type="paragraph" w:customStyle="1" w:styleId="Style1">
    <w:name w:val="Style1"/>
    <w:basedOn w:val="signalement0"/>
    <w:link w:val="Style1Car"/>
    <w:autoRedefine/>
    <w:qFormat/>
    <w:rsid w:val="00605FF2"/>
    <w:rPr>
      <w:rFonts w:ascii="Arial" w:hAnsi="Arial"/>
      <w:b/>
    </w:rPr>
  </w:style>
  <w:style w:type="character" w:customStyle="1" w:styleId="signalementCar0">
    <w:name w:val="signalement Car"/>
    <w:basedOn w:val="Policepardfaut"/>
    <w:link w:val="signalement0"/>
    <w:rsid w:val="00605FF2"/>
    <w:rPr>
      <w:rFonts w:ascii="Frutiger 47LightCn" w:hAnsi="Frutiger 47LightCn"/>
    </w:rPr>
  </w:style>
  <w:style w:type="paragraph" w:customStyle="1" w:styleId="signalementjuste">
    <w:name w:val="signalement juste"/>
    <w:basedOn w:val="Style1"/>
    <w:link w:val="signalementjusteCar"/>
    <w:rsid w:val="00CA7A5C"/>
  </w:style>
  <w:style w:type="character" w:customStyle="1" w:styleId="Style1Car">
    <w:name w:val="Style1 Car"/>
    <w:basedOn w:val="signalementCar0"/>
    <w:link w:val="Style1"/>
    <w:rsid w:val="00605FF2"/>
    <w:rPr>
      <w:rFonts w:ascii="Arial" w:hAnsi="Arial"/>
      <w:b/>
    </w:rPr>
  </w:style>
  <w:style w:type="paragraph" w:customStyle="1" w:styleId="sommaire">
    <w:name w:val="sommaire"/>
    <w:basedOn w:val="Normal"/>
    <w:link w:val="sommaireCar"/>
    <w:qFormat/>
    <w:rsid w:val="00875DF3"/>
    <w:pPr>
      <w:spacing w:before="60" w:after="60"/>
      <w:jc w:val="center"/>
    </w:pPr>
    <w:rPr>
      <w:rFonts w:ascii="Arial" w:hAnsi="Arial" w:cs="Arial"/>
      <w:b/>
      <w:sz w:val="28"/>
      <w:szCs w:val="28"/>
    </w:rPr>
  </w:style>
  <w:style w:type="character" w:customStyle="1" w:styleId="signalementjusteCar">
    <w:name w:val="signalement juste Car"/>
    <w:basedOn w:val="Style1Car"/>
    <w:link w:val="signalementjuste"/>
    <w:rsid w:val="00CA7A5C"/>
  </w:style>
  <w:style w:type="paragraph" w:customStyle="1" w:styleId="signalementgood">
    <w:name w:val="signalementgood"/>
    <w:basedOn w:val="signalementjuste"/>
    <w:link w:val="signalementgoodCar"/>
    <w:qFormat/>
    <w:rsid w:val="00A3224A"/>
    <w:rPr>
      <w:sz w:val="22"/>
    </w:rPr>
  </w:style>
  <w:style w:type="character" w:customStyle="1" w:styleId="sommaireCar">
    <w:name w:val="sommaire Car"/>
    <w:basedOn w:val="Policepardfaut"/>
    <w:link w:val="sommaire"/>
    <w:rsid w:val="00875DF3"/>
    <w:rPr>
      <w:rFonts w:ascii="Arial" w:hAnsi="Arial" w:cs="Arial"/>
      <w:b/>
      <w:sz w:val="28"/>
      <w:szCs w:val="28"/>
    </w:rPr>
  </w:style>
  <w:style w:type="paragraph" w:customStyle="1" w:styleId="rception">
    <w:name w:val="réception"/>
    <w:basedOn w:val="CONTEXTE"/>
    <w:link w:val="rceptionCar"/>
    <w:qFormat/>
    <w:rsid w:val="00071996"/>
    <w:pPr>
      <w:spacing w:before="60" w:after="60"/>
    </w:pPr>
    <w:rPr>
      <w:rFonts w:ascii="Arial" w:hAnsi="Arial"/>
      <w:sz w:val="20"/>
      <w:szCs w:val="20"/>
    </w:rPr>
  </w:style>
  <w:style w:type="character" w:customStyle="1" w:styleId="signalementgoodCar">
    <w:name w:val="signalementgood Car"/>
    <w:basedOn w:val="signalementjusteCar"/>
    <w:link w:val="signalementgood"/>
    <w:rsid w:val="00A3224A"/>
    <w:rPr>
      <w:b/>
      <w:sz w:val="22"/>
    </w:rPr>
  </w:style>
  <w:style w:type="character" w:customStyle="1" w:styleId="CONTEXTECar">
    <w:name w:val="CONTEXTE Car"/>
    <w:basedOn w:val="Policepardfaut"/>
    <w:link w:val="CONTEXTE"/>
    <w:rsid w:val="00071996"/>
    <w:rPr>
      <w:rFonts w:ascii="Frutiger 47LightCn" w:hAnsi="Frutiger 47LightCn" w:cs="Arial"/>
      <w:b/>
      <w:sz w:val="26"/>
      <w:szCs w:val="22"/>
    </w:rPr>
  </w:style>
  <w:style w:type="character" w:customStyle="1" w:styleId="rceptionCar">
    <w:name w:val="réception Car"/>
    <w:basedOn w:val="CONTEXTECar"/>
    <w:link w:val="rception"/>
    <w:rsid w:val="00071996"/>
    <w:rPr>
      <w:rFonts w:ascii="Arial" w:hAnsi="Arial"/>
      <w:b/>
    </w:rPr>
  </w:style>
  <w:style w:type="paragraph" w:styleId="Paragraphedeliste">
    <w:name w:val="List Paragraph"/>
    <w:basedOn w:val="Normal"/>
    <w:link w:val="ParagraphedelisteCar"/>
    <w:uiPriority w:val="34"/>
    <w:qFormat/>
    <w:rsid w:val="000D7230"/>
    <w:pPr>
      <w:ind w:left="720"/>
      <w:contextualSpacing/>
    </w:pPr>
  </w:style>
  <w:style w:type="paragraph" w:customStyle="1" w:styleId="descriptif">
    <w:name w:val="descriptif"/>
    <w:basedOn w:val="Paragraphedeliste"/>
    <w:link w:val="descriptifCar"/>
    <w:qFormat/>
    <w:rsid w:val="00FF220D"/>
    <w:pPr>
      <w:numPr>
        <w:ilvl w:val="2"/>
        <w:numId w:val="1"/>
      </w:numPr>
      <w:spacing w:before="60" w:after="60"/>
      <w:ind w:right="-2"/>
      <w:contextualSpacing w:val="0"/>
    </w:pPr>
    <w:rPr>
      <w:rFonts w:ascii="Arial" w:hAnsi="Arial" w:cs="Arial"/>
      <w:b/>
      <w:sz w:val="20"/>
    </w:rPr>
  </w:style>
  <w:style w:type="character" w:customStyle="1" w:styleId="NotedebasdepageCar">
    <w:name w:val="Note de bas de page Car"/>
    <w:basedOn w:val="Policepardfaut"/>
    <w:link w:val="Notedebasdepage"/>
    <w:uiPriority w:val="99"/>
    <w:semiHidden/>
    <w:rsid w:val="005430CC"/>
    <w:rPr>
      <w:rFonts w:ascii="Frutiger 47LightCn" w:hAnsi="Frutiger 47LightCn"/>
    </w:rPr>
  </w:style>
  <w:style w:type="character" w:customStyle="1" w:styleId="ParagraphedelisteCar">
    <w:name w:val="Paragraphe de liste Car"/>
    <w:basedOn w:val="Policepardfaut"/>
    <w:link w:val="Paragraphedeliste"/>
    <w:uiPriority w:val="34"/>
    <w:rsid w:val="00FF220D"/>
    <w:rPr>
      <w:rFonts w:ascii="Frutiger 47LightCn" w:hAnsi="Frutiger 47LightCn"/>
      <w:sz w:val="22"/>
    </w:rPr>
  </w:style>
  <w:style w:type="character" w:customStyle="1" w:styleId="descriptifCar">
    <w:name w:val="descriptif Car"/>
    <w:basedOn w:val="ParagraphedelisteCar"/>
    <w:link w:val="descriptif"/>
    <w:rsid w:val="00FF220D"/>
  </w:style>
</w:styles>
</file>

<file path=word/webSettings.xml><?xml version="1.0" encoding="utf-8"?>
<w:webSettings xmlns:r="http://schemas.openxmlformats.org/officeDocument/2006/relationships" xmlns:w="http://schemas.openxmlformats.org/wordprocessingml/2006/main">
  <w:divs>
    <w:div w:id="48261977">
      <w:bodyDiv w:val="1"/>
      <w:marLeft w:val="0"/>
      <w:marRight w:val="0"/>
      <w:marTop w:val="0"/>
      <w:marBottom w:val="0"/>
      <w:divBdr>
        <w:top w:val="none" w:sz="0" w:space="0" w:color="auto"/>
        <w:left w:val="none" w:sz="0" w:space="0" w:color="auto"/>
        <w:bottom w:val="none" w:sz="0" w:space="0" w:color="auto"/>
        <w:right w:val="none" w:sz="0" w:space="0" w:color="auto"/>
      </w:divBdr>
    </w:div>
    <w:div w:id="390151622">
      <w:bodyDiv w:val="1"/>
      <w:marLeft w:val="0"/>
      <w:marRight w:val="0"/>
      <w:marTop w:val="0"/>
      <w:marBottom w:val="0"/>
      <w:divBdr>
        <w:top w:val="none" w:sz="0" w:space="0" w:color="auto"/>
        <w:left w:val="none" w:sz="0" w:space="0" w:color="auto"/>
        <w:bottom w:val="none" w:sz="0" w:space="0" w:color="auto"/>
        <w:right w:val="none" w:sz="0" w:space="0" w:color="auto"/>
      </w:divBdr>
    </w:div>
    <w:div w:id="1213231145">
      <w:bodyDiv w:val="1"/>
      <w:marLeft w:val="0"/>
      <w:marRight w:val="0"/>
      <w:marTop w:val="0"/>
      <w:marBottom w:val="0"/>
      <w:divBdr>
        <w:top w:val="none" w:sz="0" w:space="0" w:color="auto"/>
        <w:left w:val="none" w:sz="0" w:space="0" w:color="auto"/>
        <w:bottom w:val="none" w:sz="0" w:space="0" w:color="auto"/>
        <w:right w:val="none" w:sz="0" w:space="0" w:color="auto"/>
      </w:divBdr>
    </w:div>
    <w:div w:id="1299259490">
      <w:bodyDiv w:val="1"/>
      <w:marLeft w:val="0"/>
      <w:marRight w:val="0"/>
      <w:marTop w:val="0"/>
      <w:marBottom w:val="0"/>
      <w:divBdr>
        <w:top w:val="none" w:sz="0" w:space="0" w:color="auto"/>
        <w:left w:val="none" w:sz="0" w:space="0" w:color="auto"/>
        <w:bottom w:val="none" w:sz="0" w:space="0" w:color="auto"/>
        <w:right w:val="none" w:sz="0" w:space="0" w:color="auto"/>
      </w:divBdr>
    </w:div>
    <w:div w:id="1567110563">
      <w:bodyDiv w:val="1"/>
      <w:marLeft w:val="0"/>
      <w:marRight w:val="0"/>
      <w:marTop w:val="0"/>
      <w:marBottom w:val="0"/>
      <w:divBdr>
        <w:top w:val="none" w:sz="0" w:space="0" w:color="auto"/>
        <w:left w:val="none" w:sz="0" w:space="0" w:color="auto"/>
        <w:bottom w:val="none" w:sz="0" w:space="0" w:color="auto"/>
        <w:right w:val="none" w:sz="0" w:space="0" w:color="auto"/>
      </w:divBdr>
    </w:div>
    <w:div w:id="169734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8FFE96-D0C1-4284-84AE-A5DA31D9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2588</Words>
  <Characters>14240</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TRANSFERT DE COMPETENCES</vt:lpstr>
    </vt:vector>
  </TitlesOfParts>
  <Company>COMI</Company>
  <LinksUpToDate>false</LinksUpToDate>
  <CharactersWithSpaces>16795</CharactersWithSpaces>
  <SharedDoc>false</SharedDoc>
  <HLinks>
    <vt:vector size="156" baseType="variant">
      <vt:variant>
        <vt:i4>7929914</vt:i4>
      </vt:variant>
      <vt:variant>
        <vt:i4>162</vt:i4>
      </vt:variant>
      <vt:variant>
        <vt:i4>0</vt:i4>
      </vt:variant>
      <vt:variant>
        <vt:i4>5</vt:i4>
      </vt:variant>
      <vt:variant>
        <vt:lpwstr>http://www.ac-guyane.fr/spip.php?article157</vt:lpwstr>
      </vt:variant>
      <vt:variant>
        <vt:lpwstr/>
      </vt:variant>
      <vt:variant>
        <vt:i4>5439571</vt:i4>
      </vt:variant>
      <vt:variant>
        <vt:i4>159</vt:i4>
      </vt:variant>
      <vt:variant>
        <vt:i4>0</vt:i4>
      </vt:variant>
      <vt:variant>
        <vt:i4>5</vt:i4>
      </vt:variant>
      <vt:variant>
        <vt:lpwstr>http://www.invs.sante.fr/</vt:lpwstr>
      </vt:variant>
      <vt:variant>
        <vt:lpwstr/>
      </vt:variant>
      <vt:variant>
        <vt:i4>1441842</vt:i4>
      </vt:variant>
      <vt:variant>
        <vt:i4>140</vt:i4>
      </vt:variant>
      <vt:variant>
        <vt:i4>0</vt:i4>
      </vt:variant>
      <vt:variant>
        <vt:i4>5</vt:i4>
      </vt:variant>
      <vt:variant>
        <vt:lpwstr/>
      </vt:variant>
      <vt:variant>
        <vt:lpwstr>_Toc406765632</vt:lpwstr>
      </vt:variant>
      <vt:variant>
        <vt:i4>1441842</vt:i4>
      </vt:variant>
      <vt:variant>
        <vt:i4>134</vt:i4>
      </vt:variant>
      <vt:variant>
        <vt:i4>0</vt:i4>
      </vt:variant>
      <vt:variant>
        <vt:i4>5</vt:i4>
      </vt:variant>
      <vt:variant>
        <vt:lpwstr/>
      </vt:variant>
      <vt:variant>
        <vt:lpwstr>_Toc406765631</vt:lpwstr>
      </vt:variant>
      <vt:variant>
        <vt:i4>1441842</vt:i4>
      </vt:variant>
      <vt:variant>
        <vt:i4>128</vt:i4>
      </vt:variant>
      <vt:variant>
        <vt:i4>0</vt:i4>
      </vt:variant>
      <vt:variant>
        <vt:i4>5</vt:i4>
      </vt:variant>
      <vt:variant>
        <vt:lpwstr/>
      </vt:variant>
      <vt:variant>
        <vt:lpwstr>_Toc406765630</vt:lpwstr>
      </vt:variant>
      <vt:variant>
        <vt:i4>1507378</vt:i4>
      </vt:variant>
      <vt:variant>
        <vt:i4>122</vt:i4>
      </vt:variant>
      <vt:variant>
        <vt:i4>0</vt:i4>
      </vt:variant>
      <vt:variant>
        <vt:i4>5</vt:i4>
      </vt:variant>
      <vt:variant>
        <vt:lpwstr/>
      </vt:variant>
      <vt:variant>
        <vt:lpwstr>_Toc406765629</vt:lpwstr>
      </vt:variant>
      <vt:variant>
        <vt:i4>1507378</vt:i4>
      </vt:variant>
      <vt:variant>
        <vt:i4>116</vt:i4>
      </vt:variant>
      <vt:variant>
        <vt:i4>0</vt:i4>
      </vt:variant>
      <vt:variant>
        <vt:i4>5</vt:i4>
      </vt:variant>
      <vt:variant>
        <vt:lpwstr/>
      </vt:variant>
      <vt:variant>
        <vt:lpwstr>_Toc406765628</vt:lpwstr>
      </vt:variant>
      <vt:variant>
        <vt:i4>1507378</vt:i4>
      </vt:variant>
      <vt:variant>
        <vt:i4>110</vt:i4>
      </vt:variant>
      <vt:variant>
        <vt:i4>0</vt:i4>
      </vt:variant>
      <vt:variant>
        <vt:i4>5</vt:i4>
      </vt:variant>
      <vt:variant>
        <vt:lpwstr/>
      </vt:variant>
      <vt:variant>
        <vt:lpwstr>_Toc406765627</vt:lpwstr>
      </vt:variant>
      <vt:variant>
        <vt:i4>1507378</vt:i4>
      </vt:variant>
      <vt:variant>
        <vt:i4>104</vt:i4>
      </vt:variant>
      <vt:variant>
        <vt:i4>0</vt:i4>
      </vt:variant>
      <vt:variant>
        <vt:i4>5</vt:i4>
      </vt:variant>
      <vt:variant>
        <vt:lpwstr/>
      </vt:variant>
      <vt:variant>
        <vt:lpwstr>_Toc406765626</vt:lpwstr>
      </vt:variant>
      <vt:variant>
        <vt:i4>1507378</vt:i4>
      </vt:variant>
      <vt:variant>
        <vt:i4>98</vt:i4>
      </vt:variant>
      <vt:variant>
        <vt:i4>0</vt:i4>
      </vt:variant>
      <vt:variant>
        <vt:i4>5</vt:i4>
      </vt:variant>
      <vt:variant>
        <vt:lpwstr/>
      </vt:variant>
      <vt:variant>
        <vt:lpwstr>_Toc406765625</vt:lpwstr>
      </vt:variant>
      <vt:variant>
        <vt:i4>1507378</vt:i4>
      </vt:variant>
      <vt:variant>
        <vt:i4>92</vt:i4>
      </vt:variant>
      <vt:variant>
        <vt:i4>0</vt:i4>
      </vt:variant>
      <vt:variant>
        <vt:i4>5</vt:i4>
      </vt:variant>
      <vt:variant>
        <vt:lpwstr/>
      </vt:variant>
      <vt:variant>
        <vt:lpwstr>_Toc406765624</vt:lpwstr>
      </vt:variant>
      <vt:variant>
        <vt:i4>1507378</vt:i4>
      </vt:variant>
      <vt:variant>
        <vt:i4>86</vt:i4>
      </vt:variant>
      <vt:variant>
        <vt:i4>0</vt:i4>
      </vt:variant>
      <vt:variant>
        <vt:i4>5</vt:i4>
      </vt:variant>
      <vt:variant>
        <vt:lpwstr/>
      </vt:variant>
      <vt:variant>
        <vt:lpwstr>_Toc406765623</vt:lpwstr>
      </vt:variant>
      <vt:variant>
        <vt:i4>1507378</vt:i4>
      </vt:variant>
      <vt:variant>
        <vt:i4>80</vt:i4>
      </vt:variant>
      <vt:variant>
        <vt:i4>0</vt:i4>
      </vt:variant>
      <vt:variant>
        <vt:i4>5</vt:i4>
      </vt:variant>
      <vt:variant>
        <vt:lpwstr/>
      </vt:variant>
      <vt:variant>
        <vt:lpwstr>_Toc406765622</vt:lpwstr>
      </vt:variant>
      <vt:variant>
        <vt:i4>1507378</vt:i4>
      </vt:variant>
      <vt:variant>
        <vt:i4>74</vt:i4>
      </vt:variant>
      <vt:variant>
        <vt:i4>0</vt:i4>
      </vt:variant>
      <vt:variant>
        <vt:i4>5</vt:i4>
      </vt:variant>
      <vt:variant>
        <vt:lpwstr/>
      </vt:variant>
      <vt:variant>
        <vt:lpwstr>_Toc406765621</vt:lpwstr>
      </vt:variant>
      <vt:variant>
        <vt:i4>1507378</vt:i4>
      </vt:variant>
      <vt:variant>
        <vt:i4>68</vt:i4>
      </vt:variant>
      <vt:variant>
        <vt:i4>0</vt:i4>
      </vt:variant>
      <vt:variant>
        <vt:i4>5</vt:i4>
      </vt:variant>
      <vt:variant>
        <vt:lpwstr/>
      </vt:variant>
      <vt:variant>
        <vt:lpwstr>_Toc406765620</vt:lpwstr>
      </vt:variant>
      <vt:variant>
        <vt:i4>1310770</vt:i4>
      </vt:variant>
      <vt:variant>
        <vt:i4>62</vt:i4>
      </vt:variant>
      <vt:variant>
        <vt:i4>0</vt:i4>
      </vt:variant>
      <vt:variant>
        <vt:i4>5</vt:i4>
      </vt:variant>
      <vt:variant>
        <vt:lpwstr/>
      </vt:variant>
      <vt:variant>
        <vt:lpwstr>_Toc406765619</vt:lpwstr>
      </vt:variant>
      <vt:variant>
        <vt:i4>1310770</vt:i4>
      </vt:variant>
      <vt:variant>
        <vt:i4>56</vt:i4>
      </vt:variant>
      <vt:variant>
        <vt:i4>0</vt:i4>
      </vt:variant>
      <vt:variant>
        <vt:i4>5</vt:i4>
      </vt:variant>
      <vt:variant>
        <vt:lpwstr/>
      </vt:variant>
      <vt:variant>
        <vt:lpwstr>_Toc406765618</vt:lpwstr>
      </vt:variant>
      <vt:variant>
        <vt:i4>1310770</vt:i4>
      </vt:variant>
      <vt:variant>
        <vt:i4>50</vt:i4>
      </vt:variant>
      <vt:variant>
        <vt:i4>0</vt:i4>
      </vt:variant>
      <vt:variant>
        <vt:i4>5</vt:i4>
      </vt:variant>
      <vt:variant>
        <vt:lpwstr/>
      </vt:variant>
      <vt:variant>
        <vt:lpwstr>_Toc406765616</vt:lpwstr>
      </vt:variant>
      <vt:variant>
        <vt:i4>1310770</vt:i4>
      </vt:variant>
      <vt:variant>
        <vt:i4>44</vt:i4>
      </vt:variant>
      <vt:variant>
        <vt:i4>0</vt:i4>
      </vt:variant>
      <vt:variant>
        <vt:i4>5</vt:i4>
      </vt:variant>
      <vt:variant>
        <vt:lpwstr/>
      </vt:variant>
      <vt:variant>
        <vt:lpwstr>_Toc406765615</vt:lpwstr>
      </vt:variant>
      <vt:variant>
        <vt:i4>1310770</vt:i4>
      </vt:variant>
      <vt:variant>
        <vt:i4>38</vt:i4>
      </vt:variant>
      <vt:variant>
        <vt:i4>0</vt:i4>
      </vt:variant>
      <vt:variant>
        <vt:i4>5</vt:i4>
      </vt:variant>
      <vt:variant>
        <vt:lpwstr/>
      </vt:variant>
      <vt:variant>
        <vt:lpwstr>_Toc406765614</vt:lpwstr>
      </vt:variant>
      <vt:variant>
        <vt:i4>1310770</vt:i4>
      </vt:variant>
      <vt:variant>
        <vt:i4>32</vt:i4>
      </vt:variant>
      <vt:variant>
        <vt:i4>0</vt:i4>
      </vt:variant>
      <vt:variant>
        <vt:i4>5</vt:i4>
      </vt:variant>
      <vt:variant>
        <vt:lpwstr/>
      </vt:variant>
      <vt:variant>
        <vt:lpwstr>_Toc406765613</vt:lpwstr>
      </vt:variant>
      <vt:variant>
        <vt:i4>1310770</vt:i4>
      </vt:variant>
      <vt:variant>
        <vt:i4>26</vt:i4>
      </vt:variant>
      <vt:variant>
        <vt:i4>0</vt:i4>
      </vt:variant>
      <vt:variant>
        <vt:i4>5</vt:i4>
      </vt:variant>
      <vt:variant>
        <vt:lpwstr/>
      </vt:variant>
      <vt:variant>
        <vt:lpwstr>_Toc406765612</vt:lpwstr>
      </vt:variant>
      <vt:variant>
        <vt:i4>1310770</vt:i4>
      </vt:variant>
      <vt:variant>
        <vt:i4>20</vt:i4>
      </vt:variant>
      <vt:variant>
        <vt:i4>0</vt:i4>
      </vt:variant>
      <vt:variant>
        <vt:i4>5</vt:i4>
      </vt:variant>
      <vt:variant>
        <vt:lpwstr/>
      </vt:variant>
      <vt:variant>
        <vt:lpwstr>_Toc406765611</vt:lpwstr>
      </vt:variant>
      <vt:variant>
        <vt:i4>1310770</vt:i4>
      </vt:variant>
      <vt:variant>
        <vt:i4>14</vt:i4>
      </vt:variant>
      <vt:variant>
        <vt:i4>0</vt:i4>
      </vt:variant>
      <vt:variant>
        <vt:i4>5</vt:i4>
      </vt:variant>
      <vt:variant>
        <vt:lpwstr/>
      </vt:variant>
      <vt:variant>
        <vt:lpwstr>_Toc406765610</vt:lpwstr>
      </vt:variant>
      <vt:variant>
        <vt:i4>1376306</vt:i4>
      </vt:variant>
      <vt:variant>
        <vt:i4>8</vt:i4>
      </vt:variant>
      <vt:variant>
        <vt:i4>0</vt:i4>
      </vt:variant>
      <vt:variant>
        <vt:i4>5</vt:i4>
      </vt:variant>
      <vt:variant>
        <vt:lpwstr/>
      </vt:variant>
      <vt:variant>
        <vt:lpwstr>_Toc406765609</vt:lpwstr>
      </vt:variant>
      <vt:variant>
        <vt:i4>1376306</vt:i4>
      </vt:variant>
      <vt:variant>
        <vt:i4>2</vt:i4>
      </vt:variant>
      <vt:variant>
        <vt:i4>0</vt:i4>
      </vt:variant>
      <vt:variant>
        <vt:i4>5</vt:i4>
      </vt:variant>
      <vt:variant>
        <vt:lpwstr/>
      </vt:variant>
      <vt:variant>
        <vt:lpwstr>_Toc406765608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TRANSFERT DE COMPETENCES</dc:title>
  <dc:creator>supervisor</dc:creator>
  <cp:lastModifiedBy>amckenzie</cp:lastModifiedBy>
  <cp:revision>2</cp:revision>
  <cp:lastPrinted>2014-12-22T21:00:00Z</cp:lastPrinted>
  <dcterms:created xsi:type="dcterms:W3CDTF">2015-01-09T11:34:00Z</dcterms:created>
  <dcterms:modified xsi:type="dcterms:W3CDTF">2015-01-09T11:34:00Z</dcterms:modified>
</cp:coreProperties>
</file>